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F22FC" w14:textId="77777777" w:rsidR="007C1857" w:rsidRDefault="007C1857">
      <w:pPr>
        <w:pStyle w:val="BodyText"/>
        <w:rPr>
          <w:rFonts w:ascii="Times New Roman"/>
          <w:sz w:val="20"/>
        </w:rPr>
      </w:pPr>
    </w:p>
    <w:p w14:paraId="31EDEBB3" w14:textId="77777777" w:rsidR="007C1857" w:rsidRDefault="007C1857">
      <w:pPr>
        <w:pStyle w:val="BodyText"/>
        <w:spacing w:before="4"/>
        <w:rPr>
          <w:rFonts w:ascii="Times New Roman"/>
          <w:sz w:val="19"/>
        </w:rPr>
      </w:pPr>
    </w:p>
    <w:p w14:paraId="0F77F6D1" w14:textId="340F7621" w:rsidR="007C1857" w:rsidRDefault="00000000">
      <w:pPr>
        <w:tabs>
          <w:tab w:val="left" w:pos="3723"/>
        </w:tabs>
        <w:ind w:left="122"/>
      </w:pPr>
      <w:r>
        <w:rPr>
          <w:rFonts w:ascii="Times New Roman"/>
          <w:spacing w:val="-56"/>
          <w:u w:val="thick"/>
        </w:rPr>
        <w:t xml:space="preserve"> </w:t>
      </w:r>
      <w:r>
        <w:rPr>
          <w:b/>
          <w:u w:val="thick"/>
        </w:rPr>
        <w:t>JOB</w:t>
      </w:r>
      <w:r>
        <w:rPr>
          <w:b/>
          <w:spacing w:val="-3"/>
          <w:u w:val="thick"/>
        </w:rPr>
        <w:t xml:space="preserve"> </w:t>
      </w:r>
      <w:r>
        <w:rPr>
          <w:b/>
          <w:u w:val="thick"/>
        </w:rPr>
        <w:t>DESCRIPTION:</w:t>
      </w:r>
      <w:r>
        <w:rPr>
          <w:b/>
        </w:rPr>
        <w:tab/>
      </w:r>
      <w:r w:rsidR="00F67846" w:rsidRPr="00F67846">
        <w:rPr>
          <w:bCs/>
        </w:rPr>
        <w:t xml:space="preserve">Summer </w:t>
      </w:r>
      <w:r>
        <w:t>Interpretive</w:t>
      </w:r>
      <w:r>
        <w:rPr>
          <w:spacing w:val="-2"/>
        </w:rPr>
        <w:t xml:space="preserve"> </w:t>
      </w:r>
      <w:r>
        <w:t>Guide</w:t>
      </w:r>
    </w:p>
    <w:p w14:paraId="084459AA" w14:textId="77777777" w:rsidR="007C1857" w:rsidRDefault="00000000">
      <w:pPr>
        <w:pStyle w:val="BodyText"/>
        <w:spacing w:before="14"/>
        <w:ind w:left="3723"/>
      </w:pPr>
      <w:r>
        <w:t>Post-Secondary Summer Student</w:t>
      </w:r>
    </w:p>
    <w:p w14:paraId="413088E7" w14:textId="77777777" w:rsidR="007C1857" w:rsidRDefault="007C1857">
      <w:pPr>
        <w:pStyle w:val="BodyText"/>
        <w:rPr>
          <w:sz w:val="24"/>
        </w:rPr>
      </w:pPr>
    </w:p>
    <w:p w14:paraId="7E00DDF5" w14:textId="77777777" w:rsidR="007C1857" w:rsidRDefault="007C1857">
      <w:pPr>
        <w:pStyle w:val="BodyText"/>
        <w:spacing w:before="7"/>
        <w:rPr>
          <w:sz w:val="27"/>
        </w:rPr>
      </w:pPr>
    </w:p>
    <w:p w14:paraId="024FEA42" w14:textId="77777777" w:rsidR="007C1857" w:rsidRDefault="00000000">
      <w:pPr>
        <w:tabs>
          <w:tab w:val="left" w:pos="3723"/>
        </w:tabs>
        <w:spacing w:before="1"/>
        <w:ind w:left="122"/>
      </w:pPr>
      <w:r>
        <w:rPr>
          <w:rFonts w:ascii="Times New Roman"/>
          <w:spacing w:val="-56"/>
          <w:u w:val="thick"/>
        </w:rPr>
        <w:t xml:space="preserve"> </w:t>
      </w:r>
      <w:r>
        <w:rPr>
          <w:b/>
          <w:u w:val="thick"/>
        </w:rPr>
        <w:t>Organizational</w:t>
      </w:r>
      <w:r>
        <w:rPr>
          <w:b/>
          <w:spacing w:val="-5"/>
          <w:u w:val="thick"/>
        </w:rPr>
        <w:t xml:space="preserve"> </w:t>
      </w:r>
      <w:r>
        <w:rPr>
          <w:b/>
          <w:u w:val="thick"/>
        </w:rPr>
        <w:t>Relationship</w:t>
      </w:r>
      <w:r>
        <w:rPr>
          <w:b/>
        </w:rPr>
        <w:t>:</w:t>
      </w:r>
      <w:r>
        <w:rPr>
          <w:b/>
        </w:rPr>
        <w:tab/>
      </w:r>
      <w:r>
        <w:t>The Interpretive Guide reports directly to</w:t>
      </w:r>
      <w:r>
        <w:rPr>
          <w:spacing w:val="-10"/>
        </w:rPr>
        <w:t xml:space="preserve"> </w:t>
      </w:r>
      <w:r>
        <w:t>the</w:t>
      </w:r>
    </w:p>
    <w:p w14:paraId="4EDA88F8" w14:textId="77777777" w:rsidR="007C1857" w:rsidRDefault="00000000">
      <w:pPr>
        <w:pStyle w:val="BodyText"/>
        <w:spacing w:before="15"/>
        <w:ind w:left="3730"/>
      </w:pPr>
      <w:r>
        <w:t>Executive Director, BLHS.</w:t>
      </w:r>
    </w:p>
    <w:p w14:paraId="30C56545" w14:textId="77777777" w:rsidR="007C1857" w:rsidRDefault="007C1857">
      <w:pPr>
        <w:pStyle w:val="BodyText"/>
        <w:spacing w:before="9"/>
        <w:rPr>
          <w:sz w:val="25"/>
        </w:rPr>
      </w:pPr>
    </w:p>
    <w:p w14:paraId="1FCAC403" w14:textId="45A48BAD" w:rsidR="007C1857" w:rsidRDefault="00000000">
      <w:pPr>
        <w:tabs>
          <w:tab w:val="left" w:pos="3752"/>
        </w:tabs>
        <w:spacing w:before="1"/>
        <w:ind w:left="185"/>
      </w:pPr>
      <w:r>
        <w:rPr>
          <w:rFonts w:ascii="Times New Roman"/>
          <w:spacing w:val="-56"/>
          <w:u w:val="thick"/>
        </w:rPr>
        <w:t xml:space="preserve"> </w:t>
      </w:r>
      <w:r>
        <w:rPr>
          <w:b/>
          <w:u w:val="thick"/>
        </w:rPr>
        <w:t>Employment</w:t>
      </w:r>
      <w:r>
        <w:rPr>
          <w:b/>
          <w:spacing w:val="-1"/>
          <w:u w:val="thick"/>
        </w:rPr>
        <w:t xml:space="preserve"> </w:t>
      </w:r>
      <w:r>
        <w:rPr>
          <w:b/>
          <w:spacing w:val="-5"/>
          <w:u w:val="thick"/>
        </w:rPr>
        <w:t>Term</w:t>
      </w:r>
      <w:r>
        <w:rPr>
          <w:b/>
          <w:spacing w:val="-5"/>
        </w:rPr>
        <w:t>:</w:t>
      </w:r>
      <w:r>
        <w:rPr>
          <w:b/>
          <w:spacing w:val="-5"/>
        </w:rPr>
        <w:tab/>
      </w:r>
      <w:r>
        <w:t>May 2</w:t>
      </w:r>
      <w:r w:rsidR="003C6577">
        <w:t>6</w:t>
      </w:r>
      <w:r>
        <w:t>, 202</w:t>
      </w:r>
      <w:r w:rsidR="003C6577">
        <w:t>5</w:t>
      </w:r>
      <w:r>
        <w:t xml:space="preserve"> - August 2</w:t>
      </w:r>
      <w:r w:rsidR="003C6577">
        <w:t>2</w:t>
      </w:r>
      <w:r>
        <w:t>, 202</w:t>
      </w:r>
      <w:r w:rsidR="003C6577">
        <w:t>5</w:t>
      </w:r>
      <w:r>
        <w:t xml:space="preserve"> (13</w:t>
      </w:r>
      <w:r>
        <w:rPr>
          <w:spacing w:val="-21"/>
        </w:rPr>
        <w:t xml:space="preserve"> </w:t>
      </w:r>
      <w:r>
        <w:t>weeks)</w:t>
      </w:r>
    </w:p>
    <w:p w14:paraId="40CE668E" w14:textId="77777777" w:rsidR="007C1857" w:rsidRDefault="007C1857">
      <w:pPr>
        <w:pStyle w:val="BodyText"/>
        <w:rPr>
          <w:sz w:val="20"/>
        </w:rPr>
      </w:pPr>
    </w:p>
    <w:p w14:paraId="494129A8" w14:textId="77777777" w:rsidR="007C1857" w:rsidRDefault="007C1857">
      <w:pPr>
        <w:pStyle w:val="BodyText"/>
        <w:spacing w:before="8"/>
        <w:rPr>
          <w:sz w:val="23"/>
        </w:rPr>
      </w:pPr>
    </w:p>
    <w:p w14:paraId="63E7E43A" w14:textId="77777777" w:rsidR="007C1857" w:rsidRDefault="00000000">
      <w:pPr>
        <w:pStyle w:val="Heading1"/>
        <w:spacing w:before="94"/>
        <w:ind w:left="122" w:firstLine="0"/>
        <w:rPr>
          <w:u w:val="none"/>
        </w:rPr>
      </w:pPr>
      <w:r>
        <w:rPr>
          <w:u w:val="none"/>
        </w:rPr>
        <w:t>About the Black Loyalist Heritage Society</w:t>
      </w:r>
    </w:p>
    <w:p w14:paraId="522B68E0" w14:textId="77777777" w:rsidR="007C1857" w:rsidRDefault="007C1857">
      <w:pPr>
        <w:pStyle w:val="BodyText"/>
        <w:spacing w:before="10"/>
        <w:rPr>
          <w:b/>
          <w:sz w:val="26"/>
        </w:rPr>
      </w:pPr>
    </w:p>
    <w:p w14:paraId="6663311D" w14:textId="77777777" w:rsidR="007C1857" w:rsidRDefault="00000000">
      <w:pPr>
        <w:pStyle w:val="BodyText"/>
        <w:spacing w:line="249" w:lineRule="auto"/>
        <w:ind w:left="132" w:right="308" w:hanging="11"/>
      </w:pPr>
      <w:r>
        <w:rPr>
          <w:color w:val="333333"/>
        </w:rPr>
        <w:t xml:space="preserve">The Black Loyalist Heritage Society (BLHS) is committed to discover, interpret, safeguard and promote the history and heritage of Black Loyalists and their descendants, and to the advancement of universal recognition of Black Loyalists as a Canadian heritage community. </w:t>
      </w:r>
      <w:r>
        <w:rPr>
          <w:color w:val="2C2C2C"/>
        </w:rPr>
        <w:t xml:space="preserve">The Black Loyalist Heritage Centre is an interdisciplinary learning environment where the community comes together to share its stories, preserve its cultural heritage, and experience the BLHS as a people and place. With an emphasis on culture and history, the museum serves the community through exhibitions, programming, and research resources. </w:t>
      </w:r>
      <w:r>
        <w:rPr>
          <w:color w:val="333333"/>
        </w:rPr>
        <w:t>The BLHS is the only national, charitable organization self-entrusted to ensure that the chronicles and contributions of the Black Loyalists take their place with other communities that shape Canada’s cultural mosaic.</w:t>
      </w:r>
    </w:p>
    <w:p w14:paraId="06601A47" w14:textId="77777777" w:rsidR="007C1857" w:rsidRDefault="007C1857">
      <w:pPr>
        <w:pStyle w:val="BodyText"/>
        <w:spacing w:before="1"/>
        <w:rPr>
          <w:sz w:val="25"/>
        </w:rPr>
      </w:pPr>
    </w:p>
    <w:p w14:paraId="2FDCC91F" w14:textId="77777777" w:rsidR="007C1857" w:rsidRDefault="00000000">
      <w:pPr>
        <w:pStyle w:val="BodyText"/>
        <w:ind w:left="122"/>
      </w:pPr>
      <w:r>
        <w:rPr>
          <w:color w:val="333333"/>
        </w:rPr>
        <w:t>The BLHS Centre sits on the site of the largest free Black settlement in the 1780’s.</w:t>
      </w:r>
    </w:p>
    <w:p w14:paraId="441C6DFF" w14:textId="77777777" w:rsidR="007C1857" w:rsidRDefault="007C1857">
      <w:pPr>
        <w:pStyle w:val="BodyText"/>
        <w:spacing w:before="5"/>
        <w:rPr>
          <w:sz w:val="26"/>
        </w:rPr>
      </w:pPr>
    </w:p>
    <w:p w14:paraId="11B4B145" w14:textId="77777777" w:rsidR="007C1857" w:rsidRDefault="00000000">
      <w:pPr>
        <w:pStyle w:val="Heading1"/>
        <w:spacing w:before="1"/>
        <w:ind w:left="122" w:firstLine="0"/>
        <w:rPr>
          <w:u w:val="none"/>
        </w:rPr>
      </w:pPr>
      <w:r>
        <w:rPr>
          <w:color w:val="333333"/>
          <w:u w:val="none"/>
        </w:rPr>
        <w:t>Equity, Diversity, and Inclusion (EDI)</w:t>
      </w:r>
    </w:p>
    <w:p w14:paraId="5C01718A" w14:textId="77777777" w:rsidR="007C1857" w:rsidRDefault="007C1857">
      <w:pPr>
        <w:pStyle w:val="BodyText"/>
        <w:spacing w:before="4"/>
        <w:rPr>
          <w:b/>
          <w:sz w:val="20"/>
        </w:rPr>
      </w:pPr>
    </w:p>
    <w:p w14:paraId="3E6DB44B" w14:textId="77777777" w:rsidR="007C1857" w:rsidRDefault="00000000">
      <w:pPr>
        <w:pStyle w:val="BodyText"/>
        <w:spacing w:line="249" w:lineRule="auto"/>
        <w:ind w:left="132" w:hanging="11"/>
      </w:pPr>
      <w:r>
        <w:rPr>
          <w:color w:val="333333"/>
        </w:rPr>
        <w:t>BLHS’s recruitment, hiring and human resources practices reflect our organizational values that include the Nova Scotia Museum’s Equity, Diversity and Inclusion (EDI) Plan. It is critical that our workforce and workplace priorities reflect the diversity of the public we serve and the BLHS is committed to fair hiring practices based on principles of merit and inclusion - guided by public service values that include respect, integrity, diversity, accountability and the public good.</w:t>
      </w:r>
    </w:p>
    <w:p w14:paraId="11AA7013" w14:textId="77777777" w:rsidR="007C1857" w:rsidRDefault="00000000">
      <w:pPr>
        <w:pStyle w:val="BodyText"/>
        <w:spacing w:line="249" w:lineRule="auto"/>
        <w:ind w:left="132" w:right="211"/>
      </w:pPr>
      <w:r>
        <w:rPr>
          <w:color w:val="333333"/>
        </w:rPr>
        <w:t>Providing opportunities for all communities in our workplace will strengthen diversity and inclusion in our story telling, our policies and our programming, and will demonstrate that our site is a welcoming space for all people.</w:t>
      </w:r>
    </w:p>
    <w:p w14:paraId="529A3FAD" w14:textId="77777777" w:rsidR="007C1857" w:rsidRDefault="007C1857">
      <w:pPr>
        <w:pStyle w:val="BodyText"/>
        <w:spacing w:before="3"/>
        <w:rPr>
          <w:sz w:val="25"/>
        </w:rPr>
      </w:pPr>
    </w:p>
    <w:p w14:paraId="0289A139" w14:textId="77777777" w:rsidR="007C1857" w:rsidRDefault="00000000">
      <w:pPr>
        <w:pStyle w:val="Heading1"/>
        <w:numPr>
          <w:ilvl w:val="0"/>
          <w:numId w:val="7"/>
        </w:numPr>
        <w:tabs>
          <w:tab w:val="left" w:pos="356"/>
        </w:tabs>
        <w:rPr>
          <w:u w:val="none"/>
        </w:rPr>
      </w:pPr>
      <w:r>
        <w:rPr>
          <w:rFonts w:ascii="Times New Roman"/>
          <w:b w:val="0"/>
          <w:spacing w:val="-56"/>
          <w:u w:val="none"/>
        </w:rPr>
        <w:t xml:space="preserve"> </w:t>
      </w:r>
      <w:r>
        <w:rPr>
          <w:u w:val="thick"/>
        </w:rPr>
        <w:t xml:space="preserve">JOB </w:t>
      </w:r>
      <w:r>
        <w:rPr>
          <w:spacing w:val="-3"/>
          <w:u w:val="thick"/>
        </w:rPr>
        <w:t>SUMMARY</w:t>
      </w:r>
    </w:p>
    <w:p w14:paraId="74FAC538" w14:textId="77777777" w:rsidR="007C1857" w:rsidRDefault="007C1857">
      <w:pPr>
        <w:pStyle w:val="BodyText"/>
        <w:spacing w:before="5"/>
        <w:rPr>
          <w:b/>
          <w:sz w:val="20"/>
        </w:rPr>
      </w:pPr>
    </w:p>
    <w:p w14:paraId="536CFA6B" w14:textId="0634C553" w:rsidR="007C1857" w:rsidRDefault="00000000">
      <w:pPr>
        <w:pStyle w:val="BodyText"/>
        <w:spacing w:line="249" w:lineRule="auto"/>
        <w:ind w:left="122" w:right="64"/>
      </w:pPr>
      <w:r>
        <w:t xml:space="preserve">Under the direction of the Executive Director, the Interpretive Guide communicates the history of Black Loyalists in Nova Scotia and the broader story of the Black Loyalists in North American for individuals, school groups and special interest groups and the public in general. This is achieved through the delivery of guided tours, educational presentations, and some first-person interpretation. The Interpretive Guide describes areas of interest in the museum and on the site, assists visitors, answers questions, and provides historically accurate information about the experience of the Black Loyalist. This position also works closely with the Senior Interpretive Guide and the </w:t>
      </w:r>
      <w:r w:rsidR="001D76DB" w:rsidRPr="001D76DB">
        <w:t>Visitor Experience Curator</w:t>
      </w:r>
      <w:r w:rsidR="001D76DB">
        <w:rPr>
          <w:rFonts w:ascii="Aptos" w:hAnsi="Aptos"/>
        </w:rPr>
        <w:t xml:space="preserve"> </w:t>
      </w:r>
      <w:r>
        <w:t>on the development, coordination and delivery of educational tours, presentations, and programs.</w:t>
      </w:r>
    </w:p>
    <w:p w14:paraId="16CFBC35" w14:textId="77777777" w:rsidR="007C1857" w:rsidRDefault="007C1857">
      <w:pPr>
        <w:spacing w:line="249" w:lineRule="auto"/>
        <w:sectPr w:rsidR="007C1857">
          <w:headerReference w:type="default" r:id="rId7"/>
          <w:footerReference w:type="default" r:id="rId8"/>
          <w:type w:val="continuous"/>
          <w:pgSz w:w="12240" w:h="15840"/>
          <w:pgMar w:top="1720" w:right="1200" w:bottom="1040" w:left="1200" w:header="347" w:footer="856" w:gutter="0"/>
          <w:pgNumType w:start="1"/>
          <w:cols w:space="720"/>
        </w:sectPr>
      </w:pPr>
    </w:p>
    <w:p w14:paraId="3A73EEDB" w14:textId="77777777" w:rsidR="007C1857" w:rsidRDefault="007C1857">
      <w:pPr>
        <w:pStyle w:val="BodyText"/>
        <w:rPr>
          <w:sz w:val="20"/>
        </w:rPr>
      </w:pPr>
    </w:p>
    <w:p w14:paraId="0C9F2AD8" w14:textId="77777777" w:rsidR="007C1857" w:rsidRDefault="007C1857">
      <w:pPr>
        <w:pStyle w:val="BodyText"/>
        <w:rPr>
          <w:sz w:val="20"/>
        </w:rPr>
      </w:pPr>
    </w:p>
    <w:p w14:paraId="513B476E" w14:textId="77777777" w:rsidR="007C1857" w:rsidRDefault="007C1857">
      <w:pPr>
        <w:pStyle w:val="BodyText"/>
        <w:rPr>
          <w:sz w:val="20"/>
        </w:rPr>
      </w:pPr>
    </w:p>
    <w:p w14:paraId="6A30322E" w14:textId="77777777" w:rsidR="007C1857" w:rsidRDefault="007C1857">
      <w:pPr>
        <w:pStyle w:val="BodyText"/>
        <w:spacing w:before="9"/>
        <w:rPr>
          <w:sz w:val="21"/>
        </w:rPr>
      </w:pPr>
    </w:p>
    <w:p w14:paraId="56020C24" w14:textId="77777777" w:rsidR="007C1857" w:rsidRDefault="00000000">
      <w:pPr>
        <w:pStyle w:val="Heading1"/>
        <w:spacing w:before="93"/>
        <w:ind w:left="122" w:firstLine="0"/>
        <w:rPr>
          <w:u w:val="none"/>
        </w:rPr>
      </w:pPr>
      <w:r>
        <w:rPr>
          <w:rFonts w:ascii="Times New Roman"/>
          <w:b w:val="0"/>
          <w:color w:val="2C2C2C"/>
          <w:spacing w:val="-56"/>
          <w:u w:val="thick" w:color="2C2C2C"/>
        </w:rPr>
        <w:t xml:space="preserve"> </w:t>
      </w:r>
      <w:r>
        <w:rPr>
          <w:color w:val="2C2C2C"/>
          <w:u w:val="thick" w:color="2C2C2C"/>
        </w:rPr>
        <w:t>2. POSITION DUTIES AND RESPONSIBILITIES</w:t>
      </w:r>
    </w:p>
    <w:p w14:paraId="27989D77" w14:textId="77777777" w:rsidR="007C1857" w:rsidRDefault="007C1857">
      <w:pPr>
        <w:pStyle w:val="BodyText"/>
        <w:spacing w:before="11"/>
        <w:rPr>
          <w:b/>
          <w:sz w:val="18"/>
        </w:rPr>
      </w:pPr>
    </w:p>
    <w:p w14:paraId="24DDB6A6" w14:textId="77777777" w:rsidR="007C1857" w:rsidRDefault="00000000">
      <w:pPr>
        <w:spacing w:before="93"/>
        <w:ind w:left="108"/>
        <w:rPr>
          <w:b/>
        </w:rPr>
      </w:pPr>
      <w:r>
        <w:rPr>
          <w:b/>
          <w:color w:val="333333"/>
        </w:rPr>
        <w:t>A.</w:t>
      </w:r>
      <w:r>
        <w:rPr>
          <w:b/>
          <w:color w:val="333333"/>
          <w:u w:val="thick" w:color="333333"/>
        </w:rPr>
        <w:t xml:space="preserve"> Interpretation</w:t>
      </w:r>
    </w:p>
    <w:p w14:paraId="68B4BEAA" w14:textId="77777777" w:rsidR="007C1857" w:rsidRDefault="007C1857">
      <w:pPr>
        <w:pStyle w:val="BodyText"/>
        <w:spacing w:before="2"/>
        <w:rPr>
          <w:b/>
          <w:sz w:val="19"/>
        </w:rPr>
      </w:pPr>
    </w:p>
    <w:p w14:paraId="79038115" w14:textId="77777777" w:rsidR="007C1857" w:rsidRDefault="00000000">
      <w:pPr>
        <w:pStyle w:val="ListParagraph"/>
        <w:numPr>
          <w:ilvl w:val="1"/>
          <w:numId w:val="7"/>
        </w:numPr>
        <w:tabs>
          <w:tab w:val="left" w:pos="828"/>
          <w:tab w:val="left" w:pos="829"/>
        </w:tabs>
        <w:spacing w:before="93" w:line="247" w:lineRule="auto"/>
        <w:ind w:right="506"/>
      </w:pPr>
      <w:r>
        <w:t>Welcome</w:t>
      </w:r>
      <w:r>
        <w:rPr>
          <w:spacing w:val="-4"/>
        </w:rPr>
        <w:t xml:space="preserve"> </w:t>
      </w:r>
      <w:r>
        <w:t>visitors</w:t>
      </w:r>
      <w:r>
        <w:rPr>
          <w:spacing w:val="-6"/>
        </w:rPr>
        <w:t xml:space="preserve"> </w:t>
      </w:r>
      <w:r>
        <w:t>to</w:t>
      </w:r>
      <w:r>
        <w:rPr>
          <w:spacing w:val="-6"/>
        </w:rPr>
        <w:t xml:space="preserve"> </w:t>
      </w:r>
      <w:r>
        <w:t>the</w:t>
      </w:r>
      <w:r>
        <w:rPr>
          <w:spacing w:val="-9"/>
        </w:rPr>
        <w:t xml:space="preserve"> </w:t>
      </w:r>
      <w:r>
        <w:t>Site,</w:t>
      </w:r>
      <w:r>
        <w:rPr>
          <w:spacing w:val="-3"/>
        </w:rPr>
        <w:t xml:space="preserve"> </w:t>
      </w:r>
      <w:r>
        <w:t>introduce</w:t>
      </w:r>
      <w:r>
        <w:rPr>
          <w:spacing w:val="-6"/>
        </w:rPr>
        <w:t xml:space="preserve"> </w:t>
      </w:r>
      <w:r>
        <w:t>and</w:t>
      </w:r>
      <w:r>
        <w:rPr>
          <w:spacing w:val="-4"/>
        </w:rPr>
        <w:t xml:space="preserve"> </w:t>
      </w:r>
      <w:r>
        <w:t>demonstrate</w:t>
      </w:r>
      <w:r>
        <w:rPr>
          <w:spacing w:val="-4"/>
        </w:rPr>
        <w:t xml:space="preserve"> </w:t>
      </w:r>
      <w:r>
        <w:t>interactive</w:t>
      </w:r>
      <w:r>
        <w:rPr>
          <w:spacing w:val="-6"/>
        </w:rPr>
        <w:t xml:space="preserve"> </w:t>
      </w:r>
      <w:r>
        <w:t>multimedia</w:t>
      </w:r>
      <w:r>
        <w:rPr>
          <w:spacing w:val="-4"/>
        </w:rPr>
        <w:t xml:space="preserve"> </w:t>
      </w:r>
      <w:r>
        <w:t>exhibits, provide tourist information, and promote on-site services such as the Gift Shop while ensuring high quality service and a good guest</w:t>
      </w:r>
      <w:r>
        <w:rPr>
          <w:spacing w:val="-8"/>
        </w:rPr>
        <w:t xml:space="preserve"> </w:t>
      </w:r>
      <w:r>
        <w:t>experience;</w:t>
      </w:r>
    </w:p>
    <w:p w14:paraId="167BF01A" w14:textId="77777777" w:rsidR="007C1857" w:rsidRDefault="00000000">
      <w:pPr>
        <w:pStyle w:val="ListParagraph"/>
        <w:numPr>
          <w:ilvl w:val="1"/>
          <w:numId w:val="7"/>
        </w:numPr>
        <w:tabs>
          <w:tab w:val="left" w:pos="828"/>
          <w:tab w:val="left" w:pos="829"/>
        </w:tabs>
        <w:spacing w:before="32" w:line="249" w:lineRule="auto"/>
        <w:ind w:right="371"/>
      </w:pPr>
      <w:r>
        <w:t>Conduct guided tours for individuals, special interest groups, and schools – ensuring that each visitor’s experience at the Black Loyalist Heritage Centre and Site is engaging and meaningful and that all questions are answered</w:t>
      </w:r>
      <w:r>
        <w:rPr>
          <w:spacing w:val="-4"/>
        </w:rPr>
        <w:t xml:space="preserve"> </w:t>
      </w:r>
      <w:r>
        <w:t>accurately;</w:t>
      </w:r>
    </w:p>
    <w:p w14:paraId="2BB6D775" w14:textId="77777777" w:rsidR="007C1857" w:rsidRDefault="00000000">
      <w:pPr>
        <w:pStyle w:val="ListParagraph"/>
        <w:numPr>
          <w:ilvl w:val="1"/>
          <w:numId w:val="7"/>
        </w:numPr>
        <w:tabs>
          <w:tab w:val="left" w:pos="828"/>
          <w:tab w:val="left" w:pos="829"/>
        </w:tabs>
        <w:spacing w:before="27" w:line="249" w:lineRule="auto"/>
        <w:ind w:right="361"/>
      </w:pPr>
      <w:r>
        <w:t>Stay current on all Black Loyalist history by performing background reading and research as required to provide accurate and timely</w:t>
      </w:r>
      <w:r>
        <w:rPr>
          <w:spacing w:val="-10"/>
        </w:rPr>
        <w:t xml:space="preserve"> </w:t>
      </w:r>
      <w:r>
        <w:t>interpretation;</w:t>
      </w:r>
    </w:p>
    <w:p w14:paraId="20747E52" w14:textId="77777777" w:rsidR="007C1857" w:rsidRDefault="00000000">
      <w:pPr>
        <w:pStyle w:val="ListParagraph"/>
        <w:numPr>
          <w:ilvl w:val="1"/>
          <w:numId w:val="7"/>
        </w:numPr>
        <w:tabs>
          <w:tab w:val="left" w:pos="828"/>
          <w:tab w:val="left" w:pos="829"/>
        </w:tabs>
        <w:spacing w:before="26" w:line="249" w:lineRule="auto"/>
        <w:ind w:right="462"/>
      </w:pPr>
      <w:r>
        <w:t>Be</w:t>
      </w:r>
      <w:r>
        <w:rPr>
          <w:spacing w:val="-3"/>
        </w:rPr>
        <w:t xml:space="preserve"> </w:t>
      </w:r>
      <w:r>
        <w:t>responsible</w:t>
      </w:r>
      <w:r>
        <w:rPr>
          <w:spacing w:val="-5"/>
        </w:rPr>
        <w:t xml:space="preserve"> </w:t>
      </w:r>
      <w:r>
        <w:t>for</w:t>
      </w:r>
      <w:r>
        <w:rPr>
          <w:spacing w:val="-4"/>
        </w:rPr>
        <w:t xml:space="preserve"> </w:t>
      </w:r>
      <w:r>
        <w:t>handling</w:t>
      </w:r>
      <w:r>
        <w:rPr>
          <w:spacing w:val="-3"/>
        </w:rPr>
        <w:t xml:space="preserve"> </w:t>
      </w:r>
      <w:r>
        <w:t>cash</w:t>
      </w:r>
      <w:r>
        <w:rPr>
          <w:spacing w:val="-5"/>
        </w:rPr>
        <w:t xml:space="preserve"> </w:t>
      </w:r>
      <w:r>
        <w:t>sales</w:t>
      </w:r>
      <w:r>
        <w:rPr>
          <w:spacing w:val="-3"/>
        </w:rPr>
        <w:t xml:space="preserve"> </w:t>
      </w:r>
      <w:r>
        <w:t>and</w:t>
      </w:r>
      <w:r>
        <w:rPr>
          <w:spacing w:val="-4"/>
        </w:rPr>
        <w:t xml:space="preserve"> </w:t>
      </w:r>
      <w:r>
        <w:t>other</w:t>
      </w:r>
      <w:r>
        <w:rPr>
          <w:spacing w:val="-4"/>
        </w:rPr>
        <w:t xml:space="preserve"> </w:t>
      </w:r>
      <w:r>
        <w:t>related</w:t>
      </w:r>
      <w:r>
        <w:rPr>
          <w:spacing w:val="-3"/>
        </w:rPr>
        <w:t xml:space="preserve"> </w:t>
      </w:r>
      <w:r>
        <w:t>duties</w:t>
      </w:r>
      <w:r>
        <w:rPr>
          <w:spacing w:val="-3"/>
        </w:rPr>
        <w:t xml:space="preserve"> </w:t>
      </w:r>
      <w:r>
        <w:t>such</w:t>
      </w:r>
      <w:r>
        <w:rPr>
          <w:spacing w:val="-5"/>
        </w:rPr>
        <w:t xml:space="preserve"> </w:t>
      </w:r>
      <w:r>
        <w:t>as</w:t>
      </w:r>
      <w:r>
        <w:rPr>
          <w:spacing w:val="-5"/>
        </w:rPr>
        <w:t xml:space="preserve"> </w:t>
      </w:r>
      <w:r>
        <w:t>opening/closing cash, preparing nightly sale balances, and following established procedures for safeguarding</w:t>
      </w:r>
      <w:r>
        <w:rPr>
          <w:spacing w:val="-3"/>
        </w:rPr>
        <w:t xml:space="preserve"> </w:t>
      </w:r>
      <w:r>
        <w:t>monies;</w:t>
      </w:r>
    </w:p>
    <w:p w14:paraId="301EC8F6" w14:textId="77777777" w:rsidR="007C1857" w:rsidRDefault="00000000">
      <w:pPr>
        <w:pStyle w:val="ListParagraph"/>
        <w:numPr>
          <w:ilvl w:val="1"/>
          <w:numId w:val="7"/>
        </w:numPr>
        <w:tabs>
          <w:tab w:val="left" w:pos="828"/>
          <w:tab w:val="left" w:pos="829"/>
        </w:tabs>
        <w:spacing w:before="27" w:line="247" w:lineRule="auto"/>
        <w:ind w:right="547"/>
      </w:pPr>
      <w:r>
        <w:t>Perform general housekeeping duties, including sweeping, mopping, bathroom checks, cleaning museum exhibits,</w:t>
      </w:r>
      <w:r>
        <w:rPr>
          <w:spacing w:val="2"/>
        </w:rPr>
        <w:t xml:space="preserve"> </w:t>
      </w:r>
      <w:r>
        <w:t>etc.;</w:t>
      </w:r>
    </w:p>
    <w:p w14:paraId="28104F8C" w14:textId="77777777" w:rsidR="007C1857" w:rsidRDefault="00000000">
      <w:pPr>
        <w:pStyle w:val="ListParagraph"/>
        <w:numPr>
          <w:ilvl w:val="1"/>
          <w:numId w:val="7"/>
        </w:numPr>
        <w:tabs>
          <w:tab w:val="left" w:pos="828"/>
          <w:tab w:val="left" w:pos="829"/>
        </w:tabs>
        <w:spacing w:before="9" w:line="247" w:lineRule="auto"/>
        <w:ind w:right="734"/>
      </w:pPr>
      <w:r>
        <w:t>Assist in other operational tasks such as collecting visitor</w:t>
      </w:r>
      <w:r>
        <w:rPr>
          <w:spacing w:val="-44"/>
        </w:rPr>
        <w:t xml:space="preserve"> </w:t>
      </w:r>
      <w:r>
        <w:t>statistics, inventory or other duties required or requested by the Executive</w:t>
      </w:r>
      <w:r>
        <w:rPr>
          <w:spacing w:val="-7"/>
        </w:rPr>
        <w:t xml:space="preserve"> </w:t>
      </w:r>
      <w:r>
        <w:rPr>
          <w:spacing w:val="-3"/>
        </w:rPr>
        <w:t>Director.</w:t>
      </w:r>
    </w:p>
    <w:p w14:paraId="14C880F5" w14:textId="77777777" w:rsidR="007C1857" w:rsidRDefault="007C1857">
      <w:pPr>
        <w:pStyle w:val="BodyText"/>
        <w:spacing w:before="1"/>
        <w:rPr>
          <w:sz w:val="26"/>
        </w:rPr>
      </w:pPr>
    </w:p>
    <w:p w14:paraId="6B07FB56" w14:textId="77777777" w:rsidR="007C1857" w:rsidRDefault="00000000">
      <w:pPr>
        <w:pStyle w:val="Heading1"/>
        <w:numPr>
          <w:ilvl w:val="0"/>
          <w:numId w:val="7"/>
        </w:numPr>
        <w:tabs>
          <w:tab w:val="left" w:pos="483"/>
        </w:tabs>
        <w:ind w:left="482" w:hanging="361"/>
        <w:rPr>
          <w:color w:val="333333"/>
          <w:u w:val="none"/>
        </w:rPr>
      </w:pPr>
      <w:r>
        <w:rPr>
          <w:rFonts w:ascii="Times New Roman"/>
          <w:b w:val="0"/>
          <w:color w:val="333333"/>
          <w:spacing w:val="-56"/>
          <w:u w:val="thick" w:color="333333"/>
        </w:rPr>
        <w:t xml:space="preserve"> </w:t>
      </w:r>
      <w:r>
        <w:rPr>
          <w:color w:val="333333"/>
          <w:spacing w:val="-3"/>
          <w:u w:val="thick" w:color="333333"/>
        </w:rPr>
        <w:t>QUALIFICATIONS</w:t>
      </w:r>
    </w:p>
    <w:p w14:paraId="2C420542" w14:textId="77777777" w:rsidR="007C1857" w:rsidRDefault="007C1857">
      <w:pPr>
        <w:pStyle w:val="BodyText"/>
        <w:spacing w:before="7"/>
        <w:rPr>
          <w:b/>
          <w:sz w:val="20"/>
        </w:rPr>
      </w:pPr>
    </w:p>
    <w:p w14:paraId="7BD087EB" w14:textId="77777777" w:rsidR="007C1857" w:rsidRDefault="00000000">
      <w:pPr>
        <w:pStyle w:val="ListParagraph"/>
        <w:numPr>
          <w:ilvl w:val="0"/>
          <w:numId w:val="6"/>
        </w:numPr>
        <w:tabs>
          <w:tab w:val="left" w:pos="828"/>
          <w:tab w:val="left" w:pos="829"/>
        </w:tabs>
        <w:spacing w:line="252" w:lineRule="auto"/>
        <w:ind w:right="193" w:hanging="375"/>
      </w:pPr>
      <w:r>
        <w:rPr>
          <w:color w:val="444444"/>
        </w:rPr>
        <w:t>High school diploma and current enrollment in a university or college secondary</w:t>
      </w:r>
      <w:r>
        <w:rPr>
          <w:color w:val="444444"/>
          <w:spacing w:val="-42"/>
        </w:rPr>
        <w:t xml:space="preserve"> </w:t>
      </w:r>
      <w:r>
        <w:rPr>
          <w:color w:val="444444"/>
        </w:rPr>
        <w:t>education. program.</w:t>
      </w:r>
    </w:p>
    <w:p w14:paraId="09FB4580" w14:textId="77777777" w:rsidR="007C1857" w:rsidRDefault="00000000">
      <w:pPr>
        <w:pStyle w:val="ListParagraph"/>
        <w:numPr>
          <w:ilvl w:val="0"/>
          <w:numId w:val="6"/>
        </w:numPr>
        <w:tabs>
          <w:tab w:val="left" w:pos="828"/>
          <w:tab w:val="left" w:pos="829"/>
        </w:tabs>
        <w:spacing w:before="1"/>
        <w:ind w:left="828" w:hanging="361"/>
      </w:pPr>
      <w:r>
        <w:rPr>
          <w:color w:val="444444"/>
        </w:rPr>
        <w:t>Ability to work in a networked</w:t>
      </w:r>
      <w:r>
        <w:rPr>
          <w:color w:val="444444"/>
          <w:spacing w:val="-2"/>
        </w:rPr>
        <w:t xml:space="preserve"> </w:t>
      </w:r>
      <w:r>
        <w:rPr>
          <w:color w:val="444444"/>
        </w:rPr>
        <w:t>environment.</w:t>
      </w:r>
    </w:p>
    <w:p w14:paraId="07A5EE2F" w14:textId="77777777" w:rsidR="007C1857" w:rsidRDefault="00000000">
      <w:pPr>
        <w:pStyle w:val="ListParagraph"/>
        <w:numPr>
          <w:ilvl w:val="0"/>
          <w:numId w:val="6"/>
        </w:numPr>
        <w:tabs>
          <w:tab w:val="left" w:pos="828"/>
          <w:tab w:val="left" w:pos="829"/>
        </w:tabs>
        <w:spacing w:before="14" w:line="247" w:lineRule="auto"/>
        <w:ind w:left="828" w:right="727"/>
      </w:pPr>
      <w:r>
        <w:rPr>
          <w:color w:val="444444"/>
        </w:rPr>
        <w:t>Computer</w:t>
      </w:r>
      <w:r>
        <w:rPr>
          <w:color w:val="444444"/>
          <w:spacing w:val="-5"/>
        </w:rPr>
        <w:t xml:space="preserve"> </w:t>
      </w:r>
      <w:r>
        <w:rPr>
          <w:color w:val="444444"/>
        </w:rPr>
        <w:t>skills</w:t>
      </w:r>
      <w:r>
        <w:rPr>
          <w:color w:val="444444"/>
          <w:spacing w:val="-3"/>
        </w:rPr>
        <w:t xml:space="preserve"> </w:t>
      </w:r>
      <w:r>
        <w:rPr>
          <w:color w:val="444444"/>
        </w:rPr>
        <w:t>required</w:t>
      </w:r>
      <w:r>
        <w:rPr>
          <w:color w:val="444444"/>
          <w:spacing w:val="-6"/>
        </w:rPr>
        <w:t xml:space="preserve"> </w:t>
      </w:r>
      <w:r>
        <w:rPr>
          <w:color w:val="444444"/>
        </w:rPr>
        <w:t>include:</w:t>
      </w:r>
      <w:r>
        <w:rPr>
          <w:color w:val="444444"/>
          <w:spacing w:val="-2"/>
        </w:rPr>
        <w:t xml:space="preserve"> </w:t>
      </w:r>
      <w:r>
        <w:rPr>
          <w:color w:val="444444"/>
        </w:rPr>
        <w:t>Microsoft</w:t>
      </w:r>
      <w:r>
        <w:rPr>
          <w:color w:val="444444"/>
          <w:spacing w:val="-5"/>
        </w:rPr>
        <w:t xml:space="preserve"> </w:t>
      </w:r>
      <w:r>
        <w:rPr>
          <w:color w:val="444444"/>
        </w:rPr>
        <w:t>Office</w:t>
      </w:r>
      <w:r>
        <w:rPr>
          <w:color w:val="444444"/>
          <w:spacing w:val="-6"/>
        </w:rPr>
        <w:t xml:space="preserve"> </w:t>
      </w:r>
      <w:r>
        <w:rPr>
          <w:color w:val="444444"/>
        </w:rPr>
        <w:t>suite</w:t>
      </w:r>
      <w:r>
        <w:rPr>
          <w:color w:val="444444"/>
          <w:spacing w:val="-3"/>
        </w:rPr>
        <w:t xml:space="preserve"> </w:t>
      </w:r>
      <w:r>
        <w:rPr>
          <w:color w:val="444444"/>
        </w:rPr>
        <w:t>of</w:t>
      </w:r>
      <w:r>
        <w:rPr>
          <w:color w:val="444444"/>
          <w:spacing w:val="-4"/>
        </w:rPr>
        <w:t xml:space="preserve"> </w:t>
      </w:r>
      <w:r>
        <w:rPr>
          <w:color w:val="444444"/>
        </w:rPr>
        <w:t>programs</w:t>
      </w:r>
      <w:r>
        <w:rPr>
          <w:color w:val="444444"/>
          <w:spacing w:val="-6"/>
        </w:rPr>
        <w:t xml:space="preserve"> </w:t>
      </w:r>
      <w:r>
        <w:rPr>
          <w:color w:val="444444"/>
        </w:rPr>
        <w:t>(Word,</w:t>
      </w:r>
      <w:r>
        <w:rPr>
          <w:color w:val="444444"/>
          <w:spacing w:val="-4"/>
        </w:rPr>
        <w:t xml:space="preserve"> </w:t>
      </w:r>
      <w:r>
        <w:rPr>
          <w:color w:val="444444"/>
        </w:rPr>
        <w:t>Excel</w:t>
      </w:r>
      <w:r>
        <w:rPr>
          <w:color w:val="444444"/>
          <w:spacing w:val="-5"/>
        </w:rPr>
        <w:t xml:space="preserve"> </w:t>
      </w:r>
      <w:r>
        <w:rPr>
          <w:color w:val="444444"/>
        </w:rPr>
        <w:t>and Power Point), on-line utilities or web applications (calendars and</w:t>
      </w:r>
      <w:r>
        <w:rPr>
          <w:color w:val="444444"/>
          <w:spacing w:val="-16"/>
        </w:rPr>
        <w:t xml:space="preserve"> </w:t>
      </w:r>
      <w:r>
        <w:rPr>
          <w:color w:val="444444"/>
        </w:rPr>
        <w:t>databases);</w:t>
      </w:r>
    </w:p>
    <w:p w14:paraId="03AF3AC6" w14:textId="77777777" w:rsidR="007C1857" w:rsidRDefault="00000000">
      <w:pPr>
        <w:pStyle w:val="ListParagraph"/>
        <w:numPr>
          <w:ilvl w:val="0"/>
          <w:numId w:val="6"/>
        </w:numPr>
        <w:tabs>
          <w:tab w:val="left" w:pos="828"/>
          <w:tab w:val="left" w:pos="829"/>
        </w:tabs>
        <w:spacing w:before="7" w:line="249" w:lineRule="auto"/>
        <w:ind w:left="828" w:right="279"/>
      </w:pPr>
      <w:r>
        <w:rPr>
          <w:color w:val="444444"/>
        </w:rPr>
        <w:t>Customer service experience in a public, guest services, tourism, or museum setting is an asset.</w:t>
      </w:r>
    </w:p>
    <w:p w14:paraId="746E6C28" w14:textId="77777777" w:rsidR="007C1857" w:rsidRDefault="00000000">
      <w:pPr>
        <w:pStyle w:val="ListParagraph"/>
        <w:numPr>
          <w:ilvl w:val="0"/>
          <w:numId w:val="6"/>
        </w:numPr>
        <w:tabs>
          <w:tab w:val="left" w:pos="828"/>
          <w:tab w:val="left" w:pos="829"/>
        </w:tabs>
        <w:spacing w:before="4"/>
        <w:ind w:left="828" w:hanging="361"/>
      </w:pPr>
      <w:r>
        <w:rPr>
          <w:color w:val="444444"/>
        </w:rPr>
        <w:t>Experience in using a Point of Sales system is an</w:t>
      </w:r>
      <w:r>
        <w:rPr>
          <w:color w:val="444444"/>
          <w:spacing w:val="-8"/>
        </w:rPr>
        <w:t xml:space="preserve"> </w:t>
      </w:r>
      <w:r>
        <w:rPr>
          <w:color w:val="444444"/>
        </w:rPr>
        <w:t>asset.</w:t>
      </w:r>
    </w:p>
    <w:p w14:paraId="4B383D81" w14:textId="77777777" w:rsidR="007C1857" w:rsidRDefault="00000000">
      <w:pPr>
        <w:pStyle w:val="ListParagraph"/>
        <w:numPr>
          <w:ilvl w:val="0"/>
          <w:numId w:val="6"/>
        </w:numPr>
        <w:tabs>
          <w:tab w:val="left" w:pos="828"/>
          <w:tab w:val="left" w:pos="829"/>
        </w:tabs>
        <w:spacing w:before="13"/>
        <w:ind w:left="828" w:hanging="361"/>
      </w:pPr>
      <w:r>
        <w:rPr>
          <w:color w:val="444444"/>
        </w:rPr>
        <w:t>Knowledge of Black Loyalist History is an</w:t>
      </w:r>
      <w:r>
        <w:rPr>
          <w:color w:val="444444"/>
          <w:spacing w:val="-2"/>
        </w:rPr>
        <w:t xml:space="preserve"> </w:t>
      </w:r>
      <w:r>
        <w:rPr>
          <w:color w:val="444444"/>
        </w:rPr>
        <w:t>asset.</w:t>
      </w:r>
    </w:p>
    <w:p w14:paraId="479C6B2F" w14:textId="77777777" w:rsidR="007C1857" w:rsidRDefault="007C1857">
      <w:pPr>
        <w:pStyle w:val="BodyText"/>
        <w:spacing w:before="3"/>
        <w:rPr>
          <w:sz w:val="26"/>
        </w:rPr>
      </w:pPr>
    </w:p>
    <w:p w14:paraId="56C8C470" w14:textId="77777777" w:rsidR="007C1857" w:rsidRDefault="00000000">
      <w:pPr>
        <w:pStyle w:val="Heading1"/>
        <w:numPr>
          <w:ilvl w:val="0"/>
          <w:numId w:val="7"/>
        </w:numPr>
        <w:tabs>
          <w:tab w:val="left" w:pos="483"/>
        </w:tabs>
        <w:ind w:left="482" w:hanging="361"/>
        <w:rPr>
          <w:color w:val="333333"/>
          <w:u w:val="none"/>
        </w:rPr>
      </w:pPr>
      <w:r>
        <w:rPr>
          <w:rFonts w:ascii="Times New Roman"/>
          <w:b w:val="0"/>
          <w:color w:val="444444"/>
          <w:spacing w:val="-56"/>
          <w:u w:val="thick" w:color="444444"/>
        </w:rPr>
        <w:t xml:space="preserve"> </w:t>
      </w:r>
      <w:r>
        <w:rPr>
          <w:color w:val="444444"/>
          <w:u w:val="thick" w:color="444444"/>
        </w:rPr>
        <w:t>SKILLS AND</w:t>
      </w:r>
      <w:r>
        <w:rPr>
          <w:color w:val="444444"/>
          <w:spacing w:val="-21"/>
          <w:u w:val="thick" w:color="444444"/>
        </w:rPr>
        <w:t xml:space="preserve"> </w:t>
      </w:r>
      <w:r>
        <w:rPr>
          <w:color w:val="444444"/>
          <w:u w:val="thick" w:color="444444"/>
        </w:rPr>
        <w:t>ABILITIES:</w:t>
      </w:r>
    </w:p>
    <w:p w14:paraId="6F24D8C6" w14:textId="77777777" w:rsidR="007C1857" w:rsidRDefault="007C1857">
      <w:pPr>
        <w:pStyle w:val="BodyText"/>
        <w:rPr>
          <w:b/>
          <w:sz w:val="16"/>
        </w:rPr>
      </w:pPr>
    </w:p>
    <w:p w14:paraId="739D06D5" w14:textId="77777777" w:rsidR="007C1857" w:rsidRDefault="00000000">
      <w:pPr>
        <w:pStyle w:val="ListParagraph"/>
        <w:numPr>
          <w:ilvl w:val="0"/>
          <w:numId w:val="5"/>
        </w:numPr>
        <w:tabs>
          <w:tab w:val="left" w:pos="828"/>
          <w:tab w:val="left" w:pos="829"/>
        </w:tabs>
        <w:spacing w:before="94" w:line="247" w:lineRule="auto"/>
        <w:ind w:right="352"/>
      </w:pPr>
      <w:r>
        <w:rPr>
          <w:color w:val="444444"/>
        </w:rPr>
        <w:t>Requires excellent verbal and written communication skills and strong interpersonal skills with a focus on customer service and visitor</w:t>
      </w:r>
      <w:r>
        <w:rPr>
          <w:color w:val="444444"/>
          <w:spacing w:val="-7"/>
        </w:rPr>
        <w:t xml:space="preserve"> </w:t>
      </w:r>
      <w:r>
        <w:rPr>
          <w:color w:val="444444"/>
        </w:rPr>
        <w:t>experience.</w:t>
      </w:r>
    </w:p>
    <w:p w14:paraId="6A1C1096" w14:textId="77777777" w:rsidR="007C1857" w:rsidRDefault="00000000">
      <w:pPr>
        <w:pStyle w:val="ListParagraph"/>
        <w:numPr>
          <w:ilvl w:val="0"/>
          <w:numId w:val="5"/>
        </w:numPr>
        <w:tabs>
          <w:tab w:val="left" w:pos="828"/>
          <w:tab w:val="left" w:pos="829"/>
        </w:tabs>
        <w:spacing w:before="7" w:line="249" w:lineRule="auto"/>
        <w:ind w:right="221"/>
      </w:pPr>
      <w:r>
        <w:rPr>
          <w:color w:val="444444"/>
        </w:rPr>
        <w:t>Must be comfortable speaking in front of groups of various sizes, demonstrate a desire to work with and around</w:t>
      </w:r>
      <w:r>
        <w:rPr>
          <w:color w:val="444444"/>
          <w:spacing w:val="-45"/>
        </w:rPr>
        <w:t xml:space="preserve"> </w:t>
      </w:r>
      <w:r>
        <w:rPr>
          <w:color w:val="444444"/>
        </w:rPr>
        <w:t>the public, effectively speaking about multiple historical perspectives and</w:t>
      </w:r>
      <w:r>
        <w:rPr>
          <w:color w:val="444444"/>
          <w:spacing w:val="-1"/>
        </w:rPr>
        <w:t xml:space="preserve"> </w:t>
      </w:r>
      <w:r>
        <w:rPr>
          <w:color w:val="444444"/>
        </w:rPr>
        <w:t>interests.</w:t>
      </w:r>
    </w:p>
    <w:p w14:paraId="51B54A65" w14:textId="77777777" w:rsidR="007C1857" w:rsidRDefault="00000000">
      <w:pPr>
        <w:pStyle w:val="ListParagraph"/>
        <w:numPr>
          <w:ilvl w:val="0"/>
          <w:numId w:val="5"/>
        </w:numPr>
        <w:tabs>
          <w:tab w:val="left" w:pos="828"/>
          <w:tab w:val="left" w:pos="829"/>
        </w:tabs>
        <w:spacing w:before="2" w:line="249" w:lineRule="auto"/>
        <w:ind w:right="361"/>
      </w:pPr>
      <w:r>
        <w:rPr>
          <w:color w:val="444444"/>
        </w:rPr>
        <w:t>Must be able to answer questions clearly and directly and be responsive to enquiries and comments.</w:t>
      </w:r>
    </w:p>
    <w:p w14:paraId="32F3E0DB" w14:textId="77777777" w:rsidR="007C1857" w:rsidRDefault="00000000">
      <w:pPr>
        <w:pStyle w:val="ListParagraph"/>
        <w:numPr>
          <w:ilvl w:val="0"/>
          <w:numId w:val="5"/>
        </w:numPr>
        <w:tabs>
          <w:tab w:val="left" w:pos="828"/>
          <w:tab w:val="left" w:pos="829"/>
        </w:tabs>
        <w:spacing w:before="26"/>
        <w:ind w:hanging="361"/>
      </w:pPr>
      <w:r>
        <w:rPr>
          <w:color w:val="333333"/>
        </w:rPr>
        <w:t>Must be able to maintain a working knowledge of site programs and educational</w:t>
      </w:r>
      <w:r>
        <w:rPr>
          <w:color w:val="333333"/>
          <w:spacing w:val="-33"/>
        </w:rPr>
        <w:t xml:space="preserve"> </w:t>
      </w:r>
      <w:r>
        <w:rPr>
          <w:color w:val="333333"/>
        </w:rPr>
        <w:t>content.</w:t>
      </w:r>
    </w:p>
    <w:p w14:paraId="5105F511" w14:textId="77777777" w:rsidR="007C1857" w:rsidRDefault="00000000">
      <w:pPr>
        <w:pStyle w:val="ListParagraph"/>
        <w:numPr>
          <w:ilvl w:val="0"/>
          <w:numId w:val="5"/>
        </w:numPr>
        <w:tabs>
          <w:tab w:val="left" w:pos="828"/>
          <w:tab w:val="left" w:pos="829"/>
        </w:tabs>
        <w:spacing w:before="14" w:line="249" w:lineRule="auto"/>
        <w:ind w:right="420"/>
      </w:pPr>
      <w:r>
        <w:rPr>
          <w:color w:val="333333"/>
        </w:rPr>
        <w:t>Must be results-oriented, possess a positive attitude and open-minded, with the ability to problem solve and generate solutions.</w:t>
      </w:r>
    </w:p>
    <w:p w14:paraId="6C978043" w14:textId="77777777" w:rsidR="007C1857" w:rsidRDefault="007C1857">
      <w:pPr>
        <w:spacing w:line="249" w:lineRule="auto"/>
        <w:sectPr w:rsidR="007C1857">
          <w:pgSz w:w="12240" w:h="15840"/>
          <w:pgMar w:top="1720" w:right="1200" w:bottom="1040" w:left="1200" w:header="347" w:footer="856" w:gutter="0"/>
          <w:cols w:space="720"/>
        </w:sectPr>
      </w:pPr>
    </w:p>
    <w:p w14:paraId="0B208A8C" w14:textId="77777777" w:rsidR="007C1857" w:rsidRDefault="007C1857">
      <w:pPr>
        <w:pStyle w:val="BodyText"/>
        <w:rPr>
          <w:sz w:val="20"/>
        </w:rPr>
      </w:pPr>
    </w:p>
    <w:p w14:paraId="7A6FC83D" w14:textId="77777777" w:rsidR="007C1857" w:rsidRDefault="007C1857">
      <w:pPr>
        <w:pStyle w:val="BodyText"/>
        <w:spacing w:before="4"/>
        <w:rPr>
          <w:sz w:val="19"/>
        </w:rPr>
      </w:pPr>
    </w:p>
    <w:p w14:paraId="2D61D2E2" w14:textId="77777777" w:rsidR="007C1857" w:rsidRDefault="00000000">
      <w:pPr>
        <w:pStyle w:val="ListParagraph"/>
        <w:numPr>
          <w:ilvl w:val="0"/>
          <w:numId w:val="5"/>
        </w:numPr>
        <w:tabs>
          <w:tab w:val="left" w:pos="828"/>
          <w:tab w:val="left" w:pos="829"/>
        </w:tabs>
        <w:ind w:hanging="361"/>
      </w:pPr>
      <w:r>
        <w:rPr>
          <w:color w:val="333333"/>
        </w:rPr>
        <w:t>Requires basic business math skills. Previous sales experience an</w:t>
      </w:r>
      <w:r>
        <w:rPr>
          <w:color w:val="333333"/>
          <w:spacing w:val="-38"/>
        </w:rPr>
        <w:t xml:space="preserve"> </w:t>
      </w:r>
      <w:r>
        <w:rPr>
          <w:color w:val="333333"/>
        </w:rPr>
        <w:t>asset.</w:t>
      </w:r>
    </w:p>
    <w:p w14:paraId="1CE3F25C" w14:textId="77777777" w:rsidR="007C1857" w:rsidRDefault="00000000">
      <w:pPr>
        <w:pStyle w:val="ListParagraph"/>
        <w:numPr>
          <w:ilvl w:val="0"/>
          <w:numId w:val="5"/>
        </w:numPr>
        <w:tabs>
          <w:tab w:val="left" w:pos="828"/>
          <w:tab w:val="left" w:pos="829"/>
        </w:tabs>
        <w:spacing w:before="14"/>
        <w:ind w:hanging="361"/>
      </w:pPr>
      <w:r>
        <w:rPr>
          <w:color w:val="333333"/>
        </w:rPr>
        <w:t>Requires ability to represent the BLHS with professionalism and</w:t>
      </w:r>
      <w:r>
        <w:rPr>
          <w:color w:val="333333"/>
          <w:spacing w:val="-32"/>
        </w:rPr>
        <w:t xml:space="preserve"> </w:t>
      </w:r>
      <w:r>
        <w:rPr>
          <w:color w:val="333333"/>
          <w:spacing w:val="-3"/>
        </w:rPr>
        <w:t>integrity.</w:t>
      </w:r>
    </w:p>
    <w:p w14:paraId="6FD5671F" w14:textId="77777777" w:rsidR="007C1857" w:rsidRDefault="00000000">
      <w:pPr>
        <w:pStyle w:val="ListParagraph"/>
        <w:numPr>
          <w:ilvl w:val="0"/>
          <w:numId w:val="5"/>
        </w:numPr>
        <w:tabs>
          <w:tab w:val="left" w:pos="828"/>
          <w:tab w:val="left" w:pos="829"/>
        </w:tabs>
        <w:spacing w:before="16"/>
        <w:ind w:hanging="361"/>
      </w:pPr>
      <w:r>
        <w:rPr>
          <w:color w:val="333333"/>
        </w:rPr>
        <w:t>Must have ability to exercise sound judgment, tact, and</w:t>
      </w:r>
      <w:r>
        <w:rPr>
          <w:color w:val="333333"/>
          <w:spacing w:val="-9"/>
        </w:rPr>
        <w:t xml:space="preserve"> </w:t>
      </w:r>
      <w:r>
        <w:rPr>
          <w:color w:val="333333"/>
          <w:spacing w:val="-3"/>
        </w:rPr>
        <w:t>diplomacy.</w:t>
      </w:r>
    </w:p>
    <w:p w14:paraId="68E1F6D6" w14:textId="77777777" w:rsidR="007C1857" w:rsidRDefault="00000000">
      <w:pPr>
        <w:pStyle w:val="ListParagraph"/>
        <w:numPr>
          <w:ilvl w:val="0"/>
          <w:numId w:val="5"/>
        </w:numPr>
        <w:tabs>
          <w:tab w:val="left" w:pos="828"/>
          <w:tab w:val="left" w:pos="829"/>
        </w:tabs>
        <w:spacing w:before="13" w:line="249" w:lineRule="auto"/>
        <w:ind w:right="416"/>
      </w:pPr>
      <w:r>
        <w:rPr>
          <w:color w:val="333333"/>
        </w:rPr>
        <w:t xml:space="preserve">Must have ability to maintain confidentiality, a professional </w:t>
      </w:r>
      <w:r>
        <w:rPr>
          <w:color w:val="333333"/>
          <w:spacing w:val="-3"/>
        </w:rPr>
        <w:t xml:space="preserve">demeanor, </w:t>
      </w:r>
      <w:r>
        <w:rPr>
          <w:color w:val="333333"/>
        </w:rPr>
        <w:t>and a high level of discretion.</w:t>
      </w:r>
    </w:p>
    <w:p w14:paraId="3FC76335" w14:textId="77777777" w:rsidR="007C1857" w:rsidRDefault="00000000">
      <w:pPr>
        <w:pStyle w:val="ListParagraph"/>
        <w:numPr>
          <w:ilvl w:val="0"/>
          <w:numId w:val="5"/>
        </w:numPr>
        <w:tabs>
          <w:tab w:val="left" w:pos="828"/>
          <w:tab w:val="left" w:pos="829"/>
        </w:tabs>
        <w:spacing w:before="4" w:line="249" w:lineRule="auto"/>
        <w:ind w:right="115"/>
      </w:pPr>
      <w:r>
        <w:t>Must be action oriented with an attention to detail; possessing a positive, open-minded, and flexible</w:t>
      </w:r>
      <w:r>
        <w:rPr>
          <w:spacing w:val="-1"/>
        </w:rPr>
        <w:t xml:space="preserve"> </w:t>
      </w:r>
      <w:r>
        <w:t>attitude.</w:t>
      </w:r>
    </w:p>
    <w:p w14:paraId="5F35BE92" w14:textId="77777777" w:rsidR="007C1857" w:rsidRDefault="00000000">
      <w:pPr>
        <w:pStyle w:val="ListParagraph"/>
        <w:numPr>
          <w:ilvl w:val="0"/>
          <w:numId w:val="5"/>
        </w:numPr>
        <w:tabs>
          <w:tab w:val="left" w:pos="828"/>
          <w:tab w:val="left" w:pos="829"/>
        </w:tabs>
        <w:spacing w:before="26" w:line="247" w:lineRule="auto"/>
        <w:ind w:right="243"/>
      </w:pPr>
      <w:r>
        <w:rPr>
          <w:color w:val="444444"/>
        </w:rPr>
        <w:t xml:space="preserve">Must have strong organizational and time management skills, requiring </w:t>
      </w:r>
      <w:r>
        <w:rPr>
          <w:color w:val="333333"/>
        </w:rPr>
        <w:t>flexibility to meet shifting</w:t>
      </w:r>
      <w:r>
        <w:rPr>
          <w:color w:val="333333"/>
          <w:spacing w:val="-4"/>
        </w:rPr>
        <w:t xml:space="preserve"> </w:t>
      </w:r>
      <w:r>
        <w:rPr>
          <w:color w:val="333333"/>
        </w:rPr>
        <w:t>demands</w:t>
      </w:r>
      <w:r>
        <w:rPr>
          <w:color w:val="333333"/>
          <w:spacing w:val="-4"/>
        </w:rPr>
        <w:t xml:space="preserve"> </w:t>
      </w:r>
      <w:r>
        <w:rPr>
          <w:color w:val="333333"/>
        </w:rPr>
        <w:t>and</w:t>
      </w:r>
      <w:r>
        <w:rPr>
          <w:color w:val="333333"/>
          <w:spacing w:val="-3"/>
        </w:rPr>
        <w:t xml:space="preserve"> </w:t>
      </w:r>
      <w:r>
        <w:rPr>
          <w:color w:val="333333"/>
        </w:rPr>
        <w:t>priorities,</w:t>
      </w:r>
      <w:r>
        <w:rPr>
          <w:color w:val="333333"/>
          <w:spacing w:val="-5"/>
        </w:rPr>
        <w:t xml:space="preserve"> </w:t>
      </w:r>
      <w:r>
        <w:rPr>
          <w:color w:val="333333"/>
        </w:rPr>
        <w:t>and</w:t>
      </w:r>
      <w:r>
        <w:rPr>
          <w:color w:val="333333"/>
          <w:spacing w:val="-5"/>
        </w:rPr>
        <w:t xml:space="preserve"> </w:t>
      </w:r>
      <w:r>
        <w:rPr>
          <w:color w:val="333333"/>
        </w:rPr>
        <w:t>the</w:t>
      </w:r>
      <w:r>
        <w:rPr>
          <w:color w:val="333333"/>
          <w:spacing w:val="-4"/>
        </w:rPr>
        <w:t xml:space="preserve"> </w:t>
      </w:r>
      <w:r>
        <w:rPr>
          <w:color w:val="333333"/>
        </w:rPr>
        <w:t>ability</w:t>
      </w:r>
      <w:r>
        <w:rPr>
          <w:color w:val="333333"/>
          <w:spacing w:val="-5"/>
        </w:rPr>
        <w:t xml:space="preserve"> </w:t>
      </w:r>
      <w:r>
        <w:rPr>
          <w:color w:val="333333"/>
        </w:rPr>
        <w:t>to</w:t>
      </w:r>
      <w:r>
        <w:rPr>
          <w:color w:val="333333"/>
          <w:spacing w:val="-6"/>
        </w:rPr>
        <w:t xml:space="preserve"> </w:t>
      </w:r>
      <w:r>
        <w:rPr>
          <w:color w:val="333333"/>
        </w:rPr>
        <w:t>work</w:t>
      </w:r>
      <w:r>
        <w:rPr>
          <w:color w:val="333333"/>
          <w:spacing w:val="-2"/>
        </w:rPr>
        <w:t xml:space="preserve"> </w:t>
      </w:r>
      <w:r>
        <w:rPr>
          <w:color w:val="333333"/>
        </w:rPr>
        <w:t>simultaneously</w:t>
      </w:r>
      <w:r>
        <w:rPr>
          <w:color w:val="333333"/>
          <w:spacing w:val="-3"/>
        </w:rPr>
        <w:t xml:space="preserve"> </w:t>
      </w:r>
      <w:r>
        <w:rPr>
          <w:color w:val="333333"/>
        </w:rPr>
        <w:t>on</w:t>
      </w:r>
      <w:r>
        <w:rPr>
          <w:color w:val="333333"/>
          <w:spacing w:val="-8"/>
        </w:rPr>
        <w:t xml:space="preserve"> </w:t>
      </w:r>
      <w:r>
        <w:rPr>
          <w:color w:val="333333"/>
        </w:rPr>
        <w:t>multiple</w:t>
      </w:r>
      <w:r>
        <w:rPr>
          <w:color w:val="333333"/>
          <w:spacing w:val="-4"/>
        </w:rPr>
        <w:t xml:space="preserve"> </w:t>
      </w:r>
      <w:r>
        <w:rPr>
          <w:color w:val="333333"/>
        </w:rPr>
        <w:t>projects.</w:t>
      </w:r>
    </w:p>
    <w:p w14:paraId="2BDCCA78" w14:textId="77777777" w:rsidR="007C1857" w:rsidRDefault="00000000">
      <w:pPr>
        <w:pStyle w:val="ListParagraph"/>
        <w:numPr>
          <w:ilvl w:val="0"/>
          <w:numId w:val="5"/>
        </w:numPr>
        <w:tabs>
          <w:tab w:val="left" w:pos="828"/>
          <w:tab w:val="left" w:pos="829"/>
        </w:tabs>
        <w:spacing w:before="9"/>
        <w:ind w:hanging="361"/>
      </w:pPr>
      <w:r>
        <w:rPr>
          <w:color w:val="333333"/>
        </w:rPr>
        <w:t>Must be flexible in adjusting to schedule changes and</w:t>
      </w:r>
      <w:r>
        <w:rPr>
          <w:color w:val="333333"/>
          <w:spacing w:val="-12"/>
        </w:rPr>
        <w:t xml:space="preserve"> </w:t>
      </w:r>
      <w:r>
        <w:rPr>
          <w:color w:val="333333"/>
        </w:rPr>
        <w:t>assignments.</w:t>
      </w:r>
    </w:p>
    <w:p w14:paraId="505038DB" w14:textId="77777777" w:rsidR="007C1857" w:rsidRDefault="00000000">
      <w:pPr>
        <w:pStyle w:val="ListParagraph"/>
        <w:numPr>
          <w:ilvl w:val="0"/>
          <w:numId w:val="5"/>
        </w:numPr>
        <w:tabs>
          <w:tab w:val="left" w:pos="828"/>
          <w:tab w:val="left" w:pos="829"/>
        </w:tabs>
        <w:spacing w:before="14" w:line="254" w:lineRule="auto"/>
        <w:ind w:right="141"/>
      </w:pPr>
      <w:r>
        <w:t>Ability and willingness to learn and apply genealogical research techniques related to Black Loyalist family history is an</w:t>
      </w:r>
      <w:r>
        <w:rPr>
          <w:spacing w:val="-1"/>
        </w:rPr>
        <w:t xml:space="preserve"> </w:t>
      </w:r>
      <w:r>
        <w:t>asset.</w:t>
      </w:r>
    </w:p>
    <w:p w14:paraId="30A20C8A" w14:textId="77777777" w:rsidR="007C1857" w:rsidRDefault="007C1857">
      <w:pPr>
        <w:pStyle w:val="BodyText"/>
        <w:spacing w:before="4"/>
        <w:rPr>
          <w:sz w:val="19"/>
        </w:rPr>
      </w:pPr>
    </w:p>
    <w:p w14:paraId="53C7E1F3" w14:textId="77777777" w:rsidR="007C1857" w:rsidRDefault="00000000">
      <w:pPr>
        <w:pStyle w:val="Heading1"/>
        <w:numPr>
          <w:ilvl w:val="0"/>
          <w:numId w:val="7"/>
        </w:numPr>
        <w:tabs>
          <w:tab w:val="left" w:pos="354"/>
        </w:tabs>
        <w:ind w:left="353" w:hanging="246"/>
        <w:rPr>
          <w:u w:val="none"/>
        </w:rPr>
      </w:pPr>
      <w:r>
        <w:rPr>
          <w:rFonts w:ascii="Times New Roman"/>
          <w:b w:val="0"/>
          <w:spacing w:val="-56"/>
          <w:u w:val="none"/>
        </w:rPr>
        <w:t xml:space="preserve"> </w:t>
      </w:r>
      <w:r>
        <w:rPr>
          <w:u w:val="thick"/>
        </w:rPr>
        <w:t>WORKING CONDITIONS AND PHYSICAL</w:t>
      </w:r>
      <w:r>
        <w:rPr>
          <w:spacing w:val="-12"/>
          <w:u w:val="thick"/>
        </w:rPr>
        <w:t xml:space="preserve"> </w:t>
      </w:r>
      <w:r>
        <w:rPr>
          <w:u w:val="thick"/>
        </w:rPr>
        <w:t>DEMANDS</w:t>
      </w:r>
    </w:p>
    <w:p w14:paraId="3633FC9F" w14:textId="77777777" w:rsidR="007C1857" w:rsidRDefault="007C1857">
      <w:pPr>
        <w:pStyle w:val="BodyText"/>
        <w:spacing w:before="11"/>
        <w:rPr>
          <w:b/>
          <w:sz w:val="19"/>
        </w:rPr>
      </w:pPr>
    </w:p>
    <w:p w14:paraId="036F3555" w14:textId="77777777" w:rsidR="007C1857" w:rsidRDefault="00000000">
      <w:pPr>
        <w:pStyle w:val="ListParagraph"/>
        <w:numPr>
          <w:ilvl w:val="0"/>
          <w:numId w:val="4"/>
        </w:numPr>
        <w:tabs>
          <w:tab w:val="left" w:pos="828"/>
          <w:tab w:val="left" w:pos="829"/>
        </w:tabs>
        <w:spacing w:before="94"/>
        <w:ind w:hanging="361"/>
      </w:pPr>
      <w:r>
        <w:t>May require long periods of time sitting, standing, or</w:t>
      </w:r>
      <w:r>
        <w:rPr>
          <w:spacing w:val="-16"/>
        </w:rPr>
        <w:t xml:space="preserve"> </w:t>
      </w:r>
      <w:r>
        <w:t>walking.</w:t>
      </w:r>
    </w:p>
    <w:p w14:paraId="5C5DC1FD" w14:textId="77777777" w:rsidR="007C1857" w:rsidRDefault="00000000">
      <w:pPr>
        <w:pStyle w:val="ListParagraph"/>
        <w:numPr>
          <w:ilvl w:val="0"/>
          <w:numId w:val="4"/>
        </w:numPr>
        <w:tabs>
          <w:tab w:val="left" w:pos="828"/>
          <w:tab w:val="left" w:pos="829"/>
        </w:tabs>
        <w:spacing w:before="15"/>
        <w:ind w:hanging="361"/>
        <w:rPr>
          <w:b/>
        </w:rPr>
      </w:pPr>
      <w:r>
        <w:t>May require irregular hours (evenings,</w:t>
      </w:r>
      <w:r>
        <w:rPr>
          <w:spacing w:val="-9"/>
        </w:rPr>
        <w:t xml:space="preserve"> </w:t>
      </w:r>
      <w:r>
        <w:t>weekend)</w:t>
      </w:r>
      <w:r>
        <w:rPr>
          <w:b/>
        </w:rPr>
        <w:t>.</w:t>
      </w:r>
    </w:p>
    <w:p w14:paraId="13E7E506" w14:textId="77777777" w:rsidR="007C1857" w:rsidRDefault="00000000">
      <w:pPr>
        <w:pStyle w:val="ListParagraph"/>
        <w:numPr>
          <w:ilvl w:val="0"/>
          <w:numId w:val="4"/>
        </w:numPr>
        <w:tabs>
          <w:tab w:val="left" w:pos="828"/>
          <w:tab w:val="left" w:pos="829"/>
        </w:tabs>
        <w:spacing w:before="14" w:line="249" w:lineRule="auto"/>
        <w:ind w:right="773"/>
      </w:pPr>
      <w:r>
        <w:t>Must</w:t>
      </w:r>
      <w:r>
        <w:rPr>
          <w:spacing w:val="-4"/>
        </w:rPr>
        <w:t xml:space="preserve"> </w:t>
      </w:r>
      <w:r>
        <w:t>comply</w:t>
      </w:r>
      <w:r>
        <w:rPr>
          <w:spacing w:val="-2"/>
        </w:rPr>
        <w:t xml:space="preserve"> </w:t>
      </w:r>
      <w:r>
        <w:t>with</w:t>
      </w:r>
      <w:r>
        <w:rPr>
          <w:spacing w:val="-5"/>
        </w:rPr>
        <w:t xml:space="preserve"> </w:t>
      </w:r>
      <w:r>
        <w:t>and</w:t>
      </w:r>
      <w:r>
        <w:rPr>
          <w:spacing w:val="-3"/>
        </w:rPr>
        <w:t xml:space="preserve"> </w:t>
      </w:r>
      <w:r>
        <w:t>adhere</w:t>
      </w:r>
      <w:r>
        <w:rPr>
          <w:spacing w:val="-5"/>
        </w:rPr>
        <w:t xml:space="preserve"> </w:t>
      </w:r>
      <w:r>
        <w:t>to</w:t>
      </w:r>
      <w:r>
        <w:rPr>
          <w:spacing w:val="-5"/>
        </w:rPr>
        <w:t xml:space="preserve"> </w:t>
      </w:r>
      <w:r>
        <w:t>the</w:t>
      </w:r>
      <w:r>
        <w:rPr>
          <w:spacing w:val="-5"/>
        </w:rPr>
        <w:t xml:space="preserve"> </w:t>
      </w:r>
      <w:r>
        <w:t>recommendations</w:t>
      </w:r>
      <w:r>
        <w:rPr>
          <w:spacing w:val="-2"/>
        </w:rPr>
        <w:t xml:space="preserve"> </w:t>
      </w:r>
      <w:r>
        <w:t>of</w:t>
      </w:r>
      <w:r>
        <w:rPr>
          <w:spacing w:val="-3"/>
        </w:rPr>
        <w:t xml:space="preserve"> </w:t>
      </w:r>
      <w:r>
        <w:t>the</w:t>
      </w:r>
      <w:r>
        <w:rPr>
          <w:spacing w:val="-3"/>
        </w:rPr>
        <w:t xml:space="preserve"> </w:t>
      </w:r>
      <w:r>
        <w:t>Chief</w:t>
      </w:r>
      <w:r>
        <w:rPr>
          <w:spacing w:val="-4"/>
        </w:rPr>
        <w:t xml:space="preserve"> </w:t>
      </w:r>
      <w:r>
        <w:t>Medical</w:t>
      </w:r>
      <w:r>
        <w:rPr>
          <w:spacing w:val="-3"/>
        </w:rPr>
        <w:t xml:space="preserve"> </w:t>
      </w:r>
      <w:r>
        <w:t>Officer</w:t>
      </w:r>
      <w:r>
        <w:rPr>
          <w:spacing w:val="-2"/>
        </w:rPr>
        <w:t xml:space="preserve"> </w:t>
      </w:r>
      <w:r>
        <w:t>of Health for Nova Scotia as they relate to Covid 19 or any other public health</w:t>
      </w:r>
      <w:r>
        <w:rPr>
          <w:spacing w:val="-35"/>
        </w:rPr>
        <w:t xml:space="preserve"> </w:t>
      </w:r>
      <w:r>
        <w:t>issues.</w:t>
      </w:r>
    </w:p>
    <w:p w14:paraId="4249D00D" w14:textId="77777777" w:rsidR="007C1857" w:rsidRDefault="00000000">
      <w:pPr>
        <w:pStyle w:val="ListParagraph"/>
        <w:numPr>
          <w:ilvl w:val="0"/>
          <w:numId w:val="4"/>
        </w:numPr>
        <w:tabs>
          <w:tab w:val="left" w:pos="828"/>
          <w:tab w:val="left" w:pos="829"/>
        </w:tabs>
        <w:spacing w:before="28" w:line="247" w:lineRule="auto"/>
        <w:ind w:right="291"/>
      </w:pPr>
      <w:r>
        <w:t>Must</w:t>
      </w:r>
      <w:r>
        <w:rPr>
          <w:spacing w:val="-5"/>
        </w:rPr>
        <w:t xml:space="preserve"> </w:t>
      </w:r>
      <w:r>
        <w:t>comply</w:t>
      </w:r>
      <w:r>
        <w:rPr>
          <w:spacing w:val="-2"/>
        </w:rPr>
        <w:t xml:space="preserve"> </w:t>
      </w:r>
      <w:r>
        <w:t>with</w:t>
      </w:r>
      <w:r>
        <w:rPr>
          <w:spacing w:val="-5"/>
        </w:rPr>
        <w:t xml:space="preserve"> </w:t>
      </w:r>
      <w:r>
        <w:t>all</w:t>
      </w:r>
      <w:r>
        <w:rPr>
          <w:spacing w:val="-4"/>
        </w:rPr>
        <w:t xml:space="preserve"> </w:t>
      </w:r>
      <w:r>
        <w:t>BLHS</w:t>
      </w:r>
      <w:r>
        <w:rPr>
          <w:spacing w:val="-3"/>
        </w:rPr>
        <w:t xml:space="preserve"> </w:t>
      </w:r>
      <w:r>
        <w:t>occupational</w:t>
      </w:r>
      <w:r>
        <w:rPr>
          <w:spacing w:val="-4"/>
        </w:rPr>
        <w:t xml:space="preserve"> </w:t>
      </w:r>
      <w:r>
        <w:t>health</w:t>
      </w:r>
      <w:r>
        <w:rPr>
          <w:spacing w:val="-5"/>
        </w:rPr>
        <w:t xml:space="preserve"> </w:t>
      </w:r>
      <w:r>
        <w:t>and</w:t>
      </w:r>
      <w:r>
        <w:rPr>
          <w:spacing w:val="-4"/>
        </w:rPr>
        <w:t xml:space="preserve"> </w:t>
      </w:r>
      <w:r>
        <w:t>safety</w:t>
      </w:r>
      <w:r>
        <w:rPr>
          <w:spacing w:val="-5"/>
        </w:rPr>
        <w:t xml:space="preserve"> </w:t>
      </w:r>
      <w:r>
        <w:t>rules,</w:t>
      </w:r>
      <w:r>
        <w:rPr>
          <w:spacing w:val="-4"/>
        </w:rPr>
        <w:t xml:space="preserve"> </w:t>
      </w:r>
      <w:r>
        <w:t>regulations,</w:t>
      </w:r>
      <w:r>
        <w:rPr>
          <w:spacing w:val="-1"/>
        </w:rPr>
        <w:t xml:space="preserve"> </w:t>
      </w:r>
      <w:r>
        <w:t>policies,</w:t>
      </w:r>
      <w:r>
        <w:rPr>
          <w:spacing w:val="-5"/>
        </w:rPr>
        <w:t xml:space="preserve"> </w:t>
      </w:r>
      <w:r>
        <w:t>and practices that Nova Scotia’s Occupational Health and Safety Act require the employer to enforce in its duty to protect employees in the</w:t>
      </w:r>
      <w:r>
        <w:rPr>
          <w:spacing w:val="-12"/>
        </w:rPr>
        <w:t xml:space="preserve"> </w:t>
      </w:r>
      <w:r>
        <w:t>workplace.</w:t>
      </w:r>
    </w:p>
    <w:p w14:paraId="24BF5765" w14:textId="77777777" w:rsidR="007C1857" w:rsidRDefault="00000000">
      <w:pPr>
        <w:pStyle w:val="ListParagraph"/>
        <w:numPr>
          <w:ilvl w:val="0"/>
          <w:numId w:val="4"/>
        </w:numPr>
        <w:tabs>
          <w:tab w:val="left" w:pos="828"/>
          <w:tab w:val="left" w:pos="829"/>
        </w:tabs>
        <w:spacing w:before="10"/>
        <w:ind w:hanging="361"/>
      </w:pPr>
      <w:r>
        <w:t>This position will require to be regularly onsite at the</w:t>
      </w:r>
      <w:r>
        <w:rPr>
          <w:spacing w:val="-12"/>
        </w:rPr>
        <w:t xml:space="preserve"> </w:t>
      </w:r>
      <w:r>
        <w:t>BLHS.</w:t>
      </w:r>
    </w:p>
    <w:p w14:paraId="5B887AE8" w14:textId="77777777" w:rsidR="007C1857" w:rsidRDefault="007C1857">
      <w:pPr>
        <w:pStyle w:val="BodyText"/>
        <w:spacing w:before="8"/>
        <w:rPr>
          <w:sz w:val="26"/>
        </w:rPr>
      </w:pPr>
    </w:p>
    <w:p w14:paraId="1DDFFF7C" w14:textId="77777777" w:rsidR="007C1857" w:rsidRDefault="00000000">
      <w:pPr>
        <w:pStyle w:val="Heading1"/>
        <w:numPr>
          <w:ilvl w:val="0"/>
          <w:numId w:val="7"/>
        </w:numPr>
        <w:tabs>
          <w:tab w:val="left" w:pos="356"/>
        </w:tabs>
        <w:rPr>
          <w:u w:val="none"/>
        </w:rPr>
      </w:pPr>
      <w:r>
        <w:rPr>
          <w:rFonts w:ascii="Times New Roman"/>
          <w:b w:val="0"/>
          <w:spacing w:val="-56"/>
          <w:u w:val="none"/>
        </w:rPr>
        <w:t xml:space="preserve"> </w:t>
      </w:r>
      <w:r>
        <w:rPr>
          <w:u w:val="thick"/>
        </w:rPr>
        <w:t>CONDITIONS OF</w:t>
      </w:r>
      <w:r>
        <w:rPr>
          <w:spacing w:val="-3"/>
          <w:u w:val="thick"/>
        </w:rPr>
        <w:t xml:space="preserve"> </w:t>
      </w:r>
      <w:r>
        <w:rPr>
          <w:u w:val="thick"/>
        </w:rPr>
        <w:t>EMPLOYMENT</w:t>
      </w:r>
    </w:p>
    <w:p w14:paraId="3558EC6C" w14:textId="77777777" w:rsidR="007C1857" w:rsidRDefault="007C1857">
      <w:pPr>
        <w:pStyle w:val="BodyText"/>
        <w:spacing w:before="11"/>
        <w:rPr>
          <w:b/>
          <w:sz w:val="19"/>
        </w:rPr>
      </w:pPr>
    </w:p>
    <w:p w14:paraId="2F72C3CD" w14:textId="77777777" w:rsidR="007C1857" w:rsidRDefault="00000000">
      <w:pPr>
        <w:pStyle w:val="ListParagraph"/>
        <w:numPr>
          <w:ilvl w:val="0"/>
          <w:numId w:val="3"/>
        </w:numPr>
        <w:tabs>
          <w:tab w:val="left" w:pos="828"/>
          <w:tab w:val="left" w:pos="829"/>
        </w:tabs>
        <w:spacing w:before="93"/>
        <w:ind w:hanging="361"/>
      </w:pPr>
      <w:r>
        <w:t>Must be legally entitled to work in</w:t>
      </w:r>
      <w:r>
        <w:rPr>
          <w:spacing w:val="-6"/>
        </w:rPr>
        <w:t xml:space="preserve"> </w:t>
      </w:r>
      <w:r>
        <w:t>Canada.</w:t>
      </w:r>
    </w:p>
    <w:p w14:paraId="60CE5DC5" w14:textId="77777777" w:rsidR="007C1857" w:rsidRDefault="00000000">
      <w:pPr>
        <w:pStyle w:val="ListParagraph"/>
        <w:numPr>
          <w:ilvl w:val="0"/>
          <w:numId w:val="3"/>
        </w:numPr>
        <w:tabs>
          <w:tab w:val="left" w:pos="828"/>
          <w:tab w:val="left" w:pos="829"/>
        </w:tabs>
        <w:spacing w:before="16" w:line="247" w:lineRule="auto"/>
        <w:ind w:right="428"/>
      </w:pPr>
      <w:r>
        <w:t>Must</w:t>
      </w:r>
      <w:r>
        <w:rPr>
          <w:spacing w:val="-4"/>
        </w:rPr>
        <w:t xml:space="preserve"> </w:t>
      </w:r>
      <w:r>
        <w:t>provide</w:t>
      </w:r>
      <w:r>
        <w:rPr>
          <w:spacing w:val="-3"/>
        </w:rPr>
        <w:t xml:space="preserve"> </w:t>
      </w:r>
      <w:r>
        <w:t>a</w:t>
      </w:r>
      <w:r>
        <w:rPr>
          <w:spacing w:val="-3"/>
        </w:rPr>
        <w:t xml:space="preserve"> </w:t>
      </w:r>
      <w:r>
        <w:t>satisfactory</w:t>
      </w:r>
      <w:r>
        <w:rPr>
          <w:spacing w:val="-2"/>
        </w:rPr>
        <w:t xml:space="preserve"> </w:t>
      </w:r>
      <w:r>
        <w:t>Criminal</w:t>
      </w:r>
      <w:r>
        <w:rPr>
          <w:spacing w:val="-3"/>
        </w:rPr>
        <w:t xml:space="preserve"> </w:t>
      </w:r>
      <w:r>
        <w:t>Record</w:t>
      </w:r>
      <w:r>
        <w:rPr>
          <w:spacing w:val="-5"/>
        </w:rPr>
        <w:t xml:space="preserve"> </w:t>
      </w:r>
      <w:r>
        <w:t>Check,</w:t>
      </w:r>
      <w:r>
        <w:rPr>
          <w:spacing w:val="-1"/>
        </w:rPr>
        <w:t xml:space="preserve"> </w:t>
      </w:r>
      <w:r>
        <w:t>a</w:t>
      </w:r>
      <w:r>
        <w:rPr>
          <w:spacing w:val="-4"/>
        </w:rPr>
        <w:t xml:space="preserve"> </w:t>
      </w:r>
      <w:r>
        <w:t>Child</w:t>
      </w:r>
      <w:r>
        <w:rPr>
          <w:spacing w:val="-17"/>
        </w:rPr>
        <w:t xml:space="preserve"> </w:t>
      </w:r>
      <w:r>
        <w:t>Abuse</w:t>
      </w:r>
      <w:r>
        <w:rPr>
          <w:spacing w:val="-2"/>
        </w:rPr>
        <w:t xml:space="preserve"> </w:t>
      </w:r>
      <w:r>
        <w:t>Registry</w:t>
      </w:r>
      <w:r>
        <w:rPr>
          <w:spacing w:val="-2"/>
        </w:rPr>
        <w:t xml:space="preserve"> </w:t>
      </w:r>
      <w:r>
        <w:t>Check</w:t>
      </w:r>
      <w:r>
        <w:rPr>
          <w:spacing w:val="-2"/>
        </w:rPr>
        <w:t xml:space="preserve"> </w:t>
      </w:r>
      <w:r>
        <w:t>and</w:t>
      </w:r>
      <w:r>
        <w:rPr>
          <w:spacing w:val="-5"/>
        </w:rPr>
        <w:t xml:space="preserve"> </w:t>
      </w:r>
      <w:r>
        <w:t>a Vulnerable Sector Search, at the incumbent’s</w:t>
      </w:r>
      <w:r>
        <w:rPr>
          <w:spacing w:val="-3"/>
        </w:rPr>
        <w:t xml:space="preserve"> </w:t>
      </w:r>
      <w:r>
        <w:t>expense.</w:t>
      </w:r>
    </w:p>
    <w:p w14:paraId="67F047A6" w14:textId="77777777" w:rsidR="007C1857" w:rsidRDefault="00000000">
      <w:pPr>
        <w:pStyle w:val="ListParagraph"/>
        <w:numPr>
          <w:ilvl w:val="0"/>
          <w:numId w:val="3"/>
        </w:numPr>
        <w:tabs>
          <w:tab w:val="left" w:pos="828"/>
          <w:tab w:val="left" w:pos="829"/>
        </w:tabs>
        <w:spacing w:before="7"/>
        <w:ind w:hanging="361"/>
      </w:pPr>
      <w:r>
        <w:t>A valid CPR Level C and Emergency First Aid certificate is an</w:t>
      </w:r>
      <w:r>
        <w:rPr>
          <w:spacing w:val="-34"/>
        </w:rPr>
        <w:t xml:space="preserve"> </w:t>
      </w:r>
      <w:r>
        <w:t>asset.</w:t>
      </w:r>
    </w:p>
    <w:p w14:paraId="07F99987" w14:textId="77777777" w:rsidR="007C1857" w:rsidRDefault="00000000">
      <w:pPr>
        <w:pStyle w:val="ListParagraph"/>
        <w:numPr>
          <w:ilvl w:val="0"/>
          <w:numId w:val="3"/>
        </w:numPr>
        <w:tabs>
          <w:tab w:val="left" w:pos="828"/>
          <w:tab w:val="left" w:pos="829"/>
        </w:tabs>
        <w:spacing w:before="16" w:line="249" w:lineRule="auto"/>
        <w:ind w:right="183"/>
      </w:pPr>
      <w:r>
        <w:t xml:space="preserve">Must be able to manage the physical demands of the position which may include lifting/moving heavy objects, reaching, walking, climbing stairs </w:t>
      </w:r>
      <w:r>
        <w:rPr>
          <w:spacing w:val="-3"/>
        </w:rPr>
        <w:t xml:space="preserve">regularly, </w:t>
      </w:r>
      <w:r>
        <w:t>standing/sitting for extended periods, working in hot and/or humid</w:t>
      </w:r>
      <w:r>
        <w:rPr>
          <w:spacing w:val="-6"/>
        </w:rPr>
        <w:t xml:space="preserve"> </w:t>
      </w:r>
      <w:r>
        <w:t>environments.</w:t>
      </w:r>
    </w:p>
    <w:p w14:paraId="0D838AF1" w14:textId="77777777" w:rsidR="007C1857" w:rsidRDefault="00000000">
      <w:pPr>
        <w:pStyle w:val="ListParagraph"/>
        <w:numPr>
          <w:ilvl w:val="0"/>
          <w:numId w:val="3"/>
        </w:numPr>
        <w:tabs>
          <w:tab w:val="left" w:pos="828"/>
          <w:tab w:val="left" w:pos="829"/>
        </w:tabs>
        <w:spacing w:before="3" w:line="247" w:lineRule="auto"/>
        <w:ind w:right="192"/>
      </w:pPr>
      <w:r>
        <w:t>Must be available to work irregular hours on occasion, to meet operational or programming needs.</w:t>
      </w:r>
    </w:p>
    <w:p w14:paraId="0A75EA30" w14:textId="77777777" w:rsidR="007C1857" w:rsidRDefault="007C1857">
      <w:pPr>
        <w:pStyle w:val="BodyText"/>
        <w:spacing w:before="3"/>
        <w:rPr>
          <w:sz w:val="26"/>
        </w:rPr>
      </w:pPr>
    </w:p>
    <w:p w14:paraId="68A5F479" w14:textId="77777777" w:rsidR="007C1857" w:rsidRDefault="00000000">
      <w:pPr>
        <w:pStyle w:val="Heading1"/>
        <w:numPr>
          <w:ilvl w:val="0"/>
          <w:numId w:val="7"/>
        </w:numPr>
        <w:tabs>
          <w:tab w:val="left" w:pos="356"/>
        </w:tabs>
        <w:rPr>
          <w:u w:val="none"/>
        </w:rPr>
      </w:pPr>
      <w:r>
        <w:rPr>
          <w:rFonts w:ascii="Times New Roman"/>
          <w:b w:val="0"/>
          <w:spacing w:val="-56"/>
          <w:u w:val="none"/>
        </w:rPr>
        <w:t xml:space="preserve"> </w:t>
      </w:r>
      <w:r>
        <w:rPr>
          <w:u w:val="thick"/>
        </w:rPr>
        <w:t>TERMS OF</w:t>
      </w:r>
      <w:r>
        <w:rPr>
          <w:spacing w:val="-6"/>
          <w:u w:val="thick"/>
        </w:rPr>
        <w:t xml:space="preserve"> </w:t>
      </w:r>
      <w:r>
        <w:rPr>
          <w:u w:val="thick"/>
        </w:rPr>
        <w:t>EMPLOYMENT</w:t>
      </w:r>
    </w:p>
    <w:p w14:paraId="41A0B946" w14:textId="77777777" w:rsidR="007C1857" w:rsidRDefault="007C1857">
      <w:pPr>
        <w:pStyle w:val="BodyText"/>
        <w:rPr>
          <w:b/>
          <w:sz w:val="18"/>
        </w:rPr>
      </w:pPr>
    </w:p>
    <w:p w14:paraId="4DF07ACF" w14:textId="01AC393E" w:rsidR="007C1857" w:rsidRDefault="00000000">
      <w:pPr>
        <w:pStyle w:val="ListParagraph"/>
        <w:numPr>
          <w:ilvl w:val="0"/>
          <w:numId w:val="2"/>
        </w:numPr>
        <w:tabs>
          <w:tab w:val="left" w:pos="837"/>
          <w:tab w:val="left" w:pos="838"/>
        </w:tabs>
        <w:spacing w:before="100" w:line="249" w:lineRule="auto"/>
        <w:ind w:right="131"/>
      </w:pPr>
      <w:r>
        <w:rPr>
          <w:color w:val="444444"/>
        </w:rPr>
        <w:t xml:space="preserve">The Black Loyalist Heritage Centre and Site abides by governing policies, guidelines, codes, and principles that protect the </w:t>
      </w:r>
      <w:r>
        <w:rPr>
          <w:color w:val="444444"/>
          <w:spacing w:val="-4"/>
        </w:rPr>
        <w:t xml:space="preserve">Society, </w:t>
      </w:r>
      <w:r>
        <w:rPr>
          <w:color w:val="444444"/>
        </w:rPr>
        <w:t xml:space="preserve">its staff, its members, and the public it serves from disrespectful and harmful </w:t>
      </w:r>
      <w:r w:rsidR="00641B6A">
        <w:rPr>
          <w:color w:val="444444"/>
          <w:spacing w:val="-3"/>
        </w:rPr>
        <w:t>behavior</w:t>
      </w:r>
      <w:r>
        <w:rPr>
          <w:color w:val="444444"/>
          <w:spacing w:val="-3"/>
        </w:rPr>
        <w:t xml:space="preserve">. </w:t>
      </w:r>
      <w:r>
        <w:rPr>
          <w:color w:val="444444"/>
        </w:rPr>
        <w:t xml:space="preserve">The </w:t>
      </w:r>
      <w:r>
        <w:rPr>
          <w:color w:val="444444"/>
          <w:spacing w:val="-6"/>
        </w:rPr>
        <w:t xml:space="preserve">Terms </w:t>
      </w:r>
      <w:r>
        <w:rPr>
          <w:color w:val="444444"/>
        </w:rPr>
        <w:t xml:space="preserve">of Employment require the position incumbent to sign </w:t>
      </w:r>
      <w:r>
        <w:rPr>
          <w:color w:val="444444"/>
          <w:spacing w:val="-3"/>
        </w:rPr>
        <w:t xml:space="preserve">off </w:t>
      </w:r>
      <w:r>
        <w:rPr>
          <w:color w:val="444444"/>
        </w:rPr>
        <w:t>on the BLHS governing</w:t>
      </w:r>
      <w:r>
        <w:rPr>
          <w:color w:val="444444"/>
          <w:spacing w:val="-4"/>
        </w:rPr>
        <w:t xml:space="preserve"> </w:t>
      </w:r>
      <w:r>
        <w:rPr>
          <w:color w:val="444444"/>
        </w:rPr>
        <w:t>policies.</w:t>
      </w:r>
    </w:p>
    <w:p w14:paraId="41A63F86" w14:textId="77777777" w:rsidR="007C1857" w:rsidRDefault="007C1857">
      <w:pPr>
        <w:pStyle w:val="BodyText"/>
        <w:spacing w:before="7"/>
        <w:rPr>
          <w:sz w:val="26"/>
        </w:rPr>
      </w:pPr>
    </w:p>
    <w:p w14:paraId="21DFE1B5" w14:textId="77777777" w:rsidR="007C1857" w:rsidRDefault="00000000">
      <w:pPr>
        <w:pStyle w:val="Heading1"/>
        <w:numPr>
          <w:ilvl w:val="0"/>
          <w:numId w:val="7"/>
        </w:numPr>
        <w:tabs>
          <w:tab w:val="left" w:pos="356"/>
        </w:tabs>
        <w:rPr>
          <w:u w:val="none"/>
        </w:rPr>
      </w:pPr>
      <w:r>
        <w:rPr>
          <w:rFonts w:ascii="Times New Roman"/>
          <w:b w:val="0"/>
          <w:spacing w:val="-56"/>
          <w:u w:val="none"/>
        </w:rPr>
        <w:t xml:space="preserve"> </w:t>
      </w:r>
      <w:r>
        <w:rPr>
          <w:spacing w:val="-3"/>
          <w:u w:val="thick"/>
        </w:rPr>
        <w:t>COMPENSATION:</w:t>
      </w:r>
    </w:p>
    <w:p w14:paraId="67696E46" w14:textId="77777777" w:rsidR="007C1857" w:rsidRDefault="007C1857"/>
    <w:p w14:paraId="22E397AF" w14:textId="714EC59C" w:rsidR="007C1857" w:rsidRPr="003D6680" w:rsidRDefault="003D6680" w:rsidP="003D6680">
      <w:pPr>
        <w:pStyle w:val="ListParagraph"/>
        <w:numPr>
          <w:ilvl w:val="0"/>
          <w:numId w:val="8"/>
        </w:numPr>
        <w:rPr>
          <w:b/>
          <w:sz w:val="20"/>
        </w:rPr>
      </w:pPr>
      <w:r w:rsidRPr="003D6680">
        <w:t>Rate of pay for this position is $15.70 per hour.</w:t>
      </w:r>
    </w:p>
    <w:sectPr w:rsidR="007C1857" w:rsidRPr="003D6680">
      <w:pgSz w:w="12240" w:h="15840"/>
      <w:pgMar w:top="1720" w:right="1200" w:bottom="1040" w:left="1200" w:header="347"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F0B76" w14:textId="77777777" w:rsidR="0066139D" w:rsidRDefault="0066139D">
      <w:r>
        <w:separator/>
      </w:r>
    </w:p>
  </w:endnote>
  <w:endnote w:type="continuationSeparator" w:id="0">
    <w:p w14:paraId="6D36DC5A" w14:textId="77777777" w:rsidR="0066139D" w:rsidRDefault="0066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6555" w14:textId="077605F2" w:rsidR="007C1857" w:rsidRDefault="00287BAB">
    <w:pPr>
      <w:pStyle w:val="BodyText"/>
      <w:spacing w:line="14" w:lineRule="auto"/>
      <w:rPr>
        <w:sz w:val="20"/>
      </w:rPr>
    </w:pPr>
    <w:r>
      <w:rPr>
        <w:noProof/>
      </w:rPr>
      <mc:AlternateContent>
        <mc:Choice Requires="wps">
          <w:drawing>
            <wp:anchor distT="0" distB="0" distL="114300" distR="114300" simplePos="0" relativeHeight="251496448" behindDoc="1" locked="0" layoutInCell="1" allowOverlap="1" wp14:anchorId="7C718AE8" wp14:editId="5585C226">
              <wp:simplePos x="0" y="0"/>
              <wp:positionH relativeFrom="page">
                <wp:posOffset>7060565</wp:posOffset>
              </wp:positionH>
              <wp:positionV relativeFrom="page">
                <wp:posOffset>9375140</wp:posOffset>
              </wp:positionV>
              <wp:extent cx="133350" cy="152400"/>
              <wp:effectExtent l="0" t="0" r="0" b="0"/>
              <wp:wrapNone/>
              <wp:docPr id="1524456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0AA58" w14:textId="77777777" w:rsidR="007C1857" w:rsidRDefault="00000000">
                          <w:pPr>
                            <w:spacing w:before="12"/>
                            <w:ind w:left="60"/>
                            <w:rPr>
                              <w:rFonts w:ascii="Times New Roman"/>
                              <w:sz w:val="18"/>
                            </w:rPr>
                          </w:pPr>
                          <w:r>
                            <w:fldChar w:fldCharType="begin"/>
                          </w:r>
                          <w:r>
                            <w:rPr>
                              <w:rFonts w:ascii="Times New Roman"/>
                              <w:color w:val="BEBEBE"/>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18AE8" id="_x0000_t202" coordsize="21600,21600" o:spt="202" path="m,l,21600r21600,l21600,xe">
              <v:stroke joinstyle="miter"/>
              <v:path gradientshapeok="t" o:connecttype="rect"/>
            </v:shapetype>
            <v:shape id="Text Box 3" o:spid="_x0000_s1026" type="#_x0000_t202" style="position:absolute;margin-left:555.95pt;margin-top:738.2pt;width:10.5pt;height:12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0S1QEAAJADAAAOAAAAZHJzL2Uyb0RvYy54bWysU9uO0zAQfUfiHyy/06Qti1DUdLXsahHS&#10;AistfMDEsZOIxGPGbpPy9YydpsvlDfFiTTzjM+ecmeyup6EXR02+Q1vK9SqXQluFdWebUn79cv/q&#10;rRQ+gK2hR6tLedJeXu9fvtiNrtAbbLGvNQkGsb4YXSnbEFyRZV61egC/QqctJw3SAIE/qclqgpHR&#10;hz7b5PmbbESqHaHS3vPt3ZyU+4RvjFbhszFeB9GXkrmFdFI6q3hm+x0UDYFrO3WmAf/AYoDOctML&#10;1B0EEAfq/oIaOkXo0YSVwiFDYzqlkwZWs87/UPPUgtNJC5vj3cUm//9g1afjk3skEaZ3OPEAkwjv&#10;HlB988LibQu20TdEOLYaam68jpZlo/PF+Wm02hc+glTjR6x5yHAImIAmQ0N0hXUKRucBnC6m6ykI&#10;FVtut9srzihOra82r/M0lAyK5bEjH95rHEQMSkk80wQOxwcfIhkolpLYy+J91/dprr397YIL400i&#10;H/nOzMNUTVwdRVRYn1gG4bwmvNYctEg/pBh5RUrpvx+AtBT9B8tWxH1aAlqCagnAKn5ayiDFHN6G&#10;ee8OjrqmZeTZbIs3bJfpkpRnFmeePPak8Lyica9+/U5Vzz/S/icAAAD//wMAUEsDBBQABgAIAAAA&#10;IQB9ArDd4AAAAA8BAAAPAAAAZHJzL2Rvd25yZXYueG1sTE9BTsMwELwj8QdrkbhRuyWENo1TVQhO&#10;SKhpOHB0YjexGq9D7Lbh92xPsKeZ3dHMbL6ZXM/OZgzWo4T5TAAz2HhtsZXwWb09LIGFqFCr3qOR&#10;8GMCbIrbm1xl2l+wNOd9bBmZYMiUhC7GIeM8NJ1xKsz8YJBuBz86FYmOLdejupC56/lCiJQ7ZZES&#10;OjWYl840x/3JSdh+Yflqvz/qXXkobVWtBL6nRynv76btGlg0U/wTw7U+VYeCOtX+hDqwnjjNirSE&#10;kuc0AXbVzB8XtKsJPQmRAC9y/v+P4hcAAP//AwBQSwECLQAUAAYACAAAACEAtoM4kv4AAADhAQAA&#10;EwAAAAAAAAAAAAAAAAAAAAAAW0NvbnRlbnRfVHlwZXNdLnhtbFBLAQItABQABgAIAAAAIQA4/SH/&#10;1gAAAJQBAAALAAAAAAAAAAAAAAAAAC8BAABfcmVscy8ucmVsc1BLAQItABQABgAIAAAAIQAqmP0S&#10;1QEAAJADAAAOAAAAAAAAAAAAAAAAAC4CAABkcnMvZTJvRG9jLnhtbFBLAQItABQABgAIAAAAIQB9&#10;ArDd4AAAAA8BAAAPAAAAAAAAAAAAAAAAAC8EAABkcnMvZG93bnJldi54bWxQSwUGAAAAAAQABADz&#10;AAAAPAUAAAAA&#10;" filled="f" stroked="f">
              <v:textbox inset="0,0,0,0">
                <w:txbxContent>
                  <w:p w14:paraId="74F0AA58" w14:textId="77777777" w:rsidR="007C1857" w:rsidRDefault="00000000">
                    <w:pPr>
                      <w:spacing w:before="12"/>
                      <w:ind w:left="60"/>
                      <w:rPr>
                        <w:rFonts w:ascii="Times New Roman"/>
                        <w:sz w:val="18"/>
                      </w:rPr>
                    </w:pPr>
                    <w:r>
                      <w:fldChar w:fldCharType="begin"/>
                    </w:r>
                    <w:r>
                      <w:rPr>
                        <w:rFonts w:ascii="Times New Roman"/>
                        <w:color w:val="BEBEBE"/>
                        <w:sz w:val="18"/>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497472" behindDoc="1" locked="0" layoutInCell="1" allowOverlap="1" wp14:anchorId="2AEAD481" wp14:editId="5E1A90F0">
              <wp:simplePos x="0" y="0"/>
              <wp:positionH relativeFrom="page">
                <wp:posOffset>826770</wp:posOffset>
              </wp:positionH>
              <wp:positionV relativeFrom="page">
                <wp:posOffset>9515475</wp:posOffset>
              </wp:positionV>
              <wp:extent cx="2453640" cy="385445"/>
              <wp:effectExtent l="0" t="0" r="0" b="0"/>
              <wp:wrapNone/>
              <wp:docPr id="1444386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8C5A7" w14:textId="77777777" w:rsidR="007C1857" w:rsidRDefault="00000000">
                          <w:pPr>
                            <w:spacing w:before="15"/>
                            <w:ind w:left="20"/>
                            <w:rPr>
                              <w:i/>
                              <w:sz w:val="16"/>
                            </w:rPr>
                          </w:pPr>
                          <w:r>
                            <w:rPr>
                              <w:i/>
                              <w:color w:val="BEBEBE"/>
                              <w:sz w:val="16"/>
                            </w:rPr>
                            <w:t>Job Description</w:t>
                          </w:r>
                        </w:p>
                        <w:p w14:paraId="6523637E" w14:textId="77777777" w:rsidR="007C1857" w:rsidRDefault="00000000">
                          <w:pPr>
                            <w:spacing w:before="13" w:line="247" w:lineRule="auto"/>
                            <w:ind w:left="20" w:right="-1"/>
                            <w:rPr>
                              <w:i/>
                              <w:sz w:val="16"/>
                            </w:rPr>
                          </w:pPr>
                          <w:r>
                            <w:rPr>
                              <w:i/>
                              <w:color w:val="BEBEBE"/>
                              <w:sz w:val="16"/>
                            </w:rPr>
                            <w:t>Interpretive Guide – Post Secondary Summer Student BLHS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AD481" id="Text Box 2" o:spid="_x0000_s1027" type="#_x0000_t202" style="position:absolute;margin-left:65.1pt;margin-top:749.25pt;width:193.2pt;height:30.35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ul2QEAAJgDAAAOAAAAZHJzL2Uyb0RvYy54bWysU9tu2zAMfR+wfxD0vjhJk6Iw4hRdiw4D&#10;ugvQ7QMYWbaF2aJGKbGzrx8l2+kub8NeBJqUDs85pHe3Q9eKkyZv0BZytVhKoa3C0ti6kF+/PL65&#10;kcIHsCW0aHUhz9rL2/3rV7ve5XqNDbalJsEg1ue9K2QTgsuzzKtGd+AX6LTlYoXUQeBPqrOSoGf0&#10;rs3Wy+V11iOVjlBp7zn7MBblPuFXlVbhU1V5HURbSOYW0knpPMQz2+8grwlcY9REA/6BRQfGctML&#10;1AMEEEcyf0F1RhF6rMJCYZdhVRmlkwZWs1r+oea5AaeTFjbHu4tN/v/Bqo+nZ/eZRBje4sADTCK8&#10;e0L1zQuL9w3YWt8RYd9oKLnxKlqW9c7n09Notc99BDn0H7DkIcMxYAIaKuqiK6xTMDoP4HwxXQ9B&#10;KE6uN9ur6w2XFNeubrabzTa1gHx+7ciHdxo7EYNCEg81ocPpyYfIBvL5Smxm8dG0bRpsa39L8MWY&#10;Sewj4ZF6GA6DMOUkLYo5YHlmOYTjuvB6c9Ag/ZCi51UppP9+BNJStO8tWxL3ag5oDg5zAFbx00IG&#10;KcbwPoz7d3Rk6oaRR9Mt3rFtlUmKXlhMdHn8Sei0qnG/fv1Ot15+qP1PAAAA//8DAFBLAwQUAAYA&#10;CAAAACEAq62TkOEAAAANAQAADwAAAGRycy9kb3ducmV2LnhtbEyPwU7DMBBE70j8g7VI3KjdQKIm&#10;xKkqBCckRBoOHJ3YTazG6xC7bfh7lhPcdnZHs2/K7eJGdjZzsB4lrFcCmMHOa4u9hI/m5W4DLESF&#10;Wo0ejYRvE2BbXV+VqtD+grU572PPKARDoSQMMU4F56EbjFNh5SeDdDv42alIcu65ntWFwt3IEyEy&#10;7pRF+jCoyTwNpjvuT07C7hPrZ/v11r7Xh9o2TS7wNTtKeXuz7B6BRbPEPzP84hM6VMTU+hPqwEbS&#10;9yIhKw0P+SYFRpZ0nWXAWlqlaZ4Ar0r+v0X1AwAA//8DAFBLAQItABQABgAIAAAAIQC2gziS/gAA&#10;AOEBAAATAAAAAAAAAAAAAAAAAAAAAABbQ29udGVudF9UeXBlc10ueG1sUEsBAi0AFAAGAAgAAAAh&#10;ADj9If/WAAAAlAEAAAsAAAAAAAAAAAAAAAAALwEAAF9yZWxzLy5yZWxzUEsBAi0AFAAGAAgAAAAh&#10;AHlVa6XZAQAAmAMAAA4AAAAAAAAAAAAAAAAALgIAAGRycy9lMm9Eb2MueG1sUEsBAi0AFAAGAAgA&#10;AAAhAKutk5DhAAAADQEAAA8AAAAAAAAAAAAAAAAAMwQAAGRycy9kb3ducmV2LnhtbFBLBQYAAAAA&#10;BAAEAPMAAABBBQAAAAA=&#10;" filled="f" stroked="f">
              <v:textbox inset="0,0,0,0">
                <w:txbxContent>
                  <w:p w14:paraId="26D8C5A7" w14:textId="77777777" w:rsidR="007C1857" w:rsidRDefault="00000000">
                    <w:pPr>
                      <w:spacing w:before="15"/>
                      <w:ind w:left="20"/>
                      <w:rPr>
                        <w:i/>
                        <w:sz w:val="16"/>
                      </w:rPr>
                    </w:pPr>
                    <w:r>
                      <w:rPr>
                        <w:i/>
                        <w:color w:val="BEBEBE"/>
                        <w:sz w:val="16"/>
                      </w:rPr>
                      <w:t>Job Description</w:t>
                    </w:r>
                  </w:p>
                  <w:p w14:paraId="6523637E" w14:textId="77777777" w:rsidR="007C1857" w:rsidRDefault="00000000">
                    <w:pPr>
                      <w:spacing w:before="13" w:line="247" w:lineRule="auto"/>
                      <w:ind w:left="20" w:right="-1"/>
                      <w:rPr>
                        <w:i/>
                        <w:sz w:val="16"/>
                      </w:rPr>
                    </w:pPr>
                    <w:r>
                      <w:rPr>
                        <w:i/>
                        <w:color w:val="BEBEBE"/>
                        <w:sz w:val="16"/>
                      </w:rPr>
                      <w:t>Interpretive Guide – Post Secondary Summer Student BLHS</w:t>
                    </w:r>
                  </w:p>
                </w:txbxContent>
              </v:textbox>
              <w10:wrap anchorx="page" anchory="page"/>
            </v:shape>
          </w:pict>
        </mc:Fallback>
      </mc:AlternateContent>
    </w:r>
    <w:r>
      <w:rPr>
        <w:noProof/>
      </w:rPr>
      <mc:AlternateContent>
        <mc:Choice Requires="wps">
          <w:drawing>
            <wp:anchor distT="0" distB="0" distL="114300" distR="114300" simplePos="0" relativeHeight="251498496" behindDoc="1" locked="0" layoutInCell="1" allowOverlap="1" wp14:anchorId="0DE713D6" wp14:editId="4578349B">
              <wp:simplePos x="0" y="0"/>
              <wp:positionH relativeFrom="page">
                <wp:posOffset>3557270</wp:posOffset>
              </wp:positionH>
              <wp:positionV relativeFrom="page">
                <wp:posOffset>9515475</wp:posOffset>
              </wp:positionV>
              <wp:extent cx="591820" cy="139700"/>
              <wp:effectExtent l="0" t="0" r="0" b="0"/>
              <wp:wrapNone/>
              <wp:docPr id="10998371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44C65" w14:textId="798C85EE" w:rsidR="007C1857" w:rsidRDefault="003C6577">
                          <w:pPr>
                            <w:spacing w:before="15"/>
                            <w:ind w:left="20"/>
                            <w:rPr>
                              <w:i/>
                              <w:sz w:val="16"/>
                            </w:rPr>
                          </w:pPr>
                          <w:r>
                            <w:rPr>
                              <w:i/>
                              <w:color w:val="BEBEBE"/>
                              <w:sz w:val="16"/>
                            </w:rPr>
                            <w:t>April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713D6" id="Text Box 1" o:spid="_x0000_s1028" type="#_x0000_t202" style="position:absolute;margin-left:280.1pt;margin-top:749.25pt;width:46.6pt;height:11pt;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3NJ2gEAAJcDAAAOAAAAZHJzL2Uyb0RvYy54bWysU9tu1DAQfUfiHyy/s9ksAtpos1VpVYRU&#10;LlLpB0wcJ7FIPGbs3WT5esbOZgv0DfFijWfs43POjLdX09CLgyZv0JYyX62l0FZhbWxbysdvd68u&#10;pPABbA09Wl3Ko/byavfyxXZ0hd5gh32tSTCI9cXoStmF4Ios86rTA/gVOm252CANEHhLbVYTjIw+&#10;9NlmvX6bjUi1I1Tae87ezkW5S/hNo1X40jReB9GXkrmFtFJaq7hmuy0ULYHrjDrRgH9gMYCx/OgZ&#10;6hYCiD2ZZ1CDUYQem7BSOGTYNEbppIHV5Ou/1Dx04HTSwuZ4d7bJ/z9Y9fnw4L6SCNN7nLiBSYR3&#10;96i+e2HxpgPb6msiHDsNNT+cR8uy0fnidDVa7QsfQarxE9bcZNgHTEBTQ0N0hXUKRucGHM+m6ykI&#10;xck3l/nFhiuKS/nry3fr1JQMiuWyIx8+aBxEDEpJ3NMEDod7HyIZKJYj8S2Ld6bvU197+0eCD8ZM&#10;Ih/5zszDVE3C1KXcRGVRS4X1kdUQztPC081Bh/RTipEnpZT+xx5IS9F/tOxIHKsloCWolgCs4qul&#10;DFLM4U2Yx2/vyLQdI8+eW7xm1xqTFD2xONHl7iehp0mN4/X7Pp16+k+7XwAAAP//AwBQSwMEFAAG&#10;AAgAAAAhAO+N5dXhAAAADQEAAA8AAABkcnMvZG93bnJldi54bWxMj8FOwzAMhu9IvENkJG4sWVmr&#10;rWs6TQhOSIiuHDimTdZGa5zSZFt5e8wJjvb/6ffnYje7gV3MFKxHCcuFAGaw9dpiJ+GjfnlYAwtR&#10;oVaDRyPh2wTYlbc3hcq1v2JlLofYMSrBkCsJfYxjznloe+NUWPjRIGVHPzkVaZw6rid1pXI38ESI&#10;jDtlkS70ajRPvWlPh7OTsP/E6tl+vTXv1bGydb0R+JqdpLy/m/dbYNHM8Q+GX31Sh5KcGn9GHdgg&#10;Ic1EQigFq806BUZIlj6ugDW0ShORAi8L/v+L8gcAAP//AwBQSwECLQAUAAYACAAAACEAtoM4kv4A&#10;AADhAQAAEwAAAAAAAAAAAAAAAAAAAAAAW0NvbnRlbnRfVHlwZXNdLnhtbFBLAQItABQABgAIAAAA&#10;IQA4/SH/1gAAAJQBAAALAAAAAAAAAAAAAAAAAC8BAABfcmVscy8ucmVsc1BLAQItABQABgAIAAAA&#10;IQBfg3NJ2gEAAJcDAAAOAAAAAAAAAAAAAAAAAC4CAABkcnMvZTJvRG9jLnhtbFBLAQItABQABgAI&#10;AAAAIQDvjeXV4QAAAA0BAAAPAAAAAAAAAAAAAAAAADQEAABkcnMvZG93bnJldi54bWxQSwUGAAAA&#10;AAQABADzAAAAQgUAAAAA&#10;" filled="f" stroked="f">
              <v:textbox inset="0,0,0,0">
                <w:txbxContent>
                  <w:p w14:paraId="16044C65" w14:textId="798C85EE" w:rsidR="007C1857" w:rsidRDefault="003C6577">
                    <w:pPr>
                      <w:spacing w:before="15"/>
                      <w:ind w:left="20"/>
                      <w:rPr>
                        <w:i/>
                        <w:sz w:val="16"/>
                      </w:rPr>
                    </w:pPr>
                    <w:r>
                      <w:rPr>
                        <w:i/>
                        <w:color w:val="BEBEBE"/>
                        <w:sz w:val="16"/>
                      </w:rPr>
                      <w:t>April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A5BC2" w14:textId="77777777" w:rsidR="0066139D" w:rsidRDefault="0066139D">
      <w:r>
        <w:separator/>
      </w:r>
    </w:p>
  </w:footnote>
  <w:footnote w:type="continuationSeparator" w:id="0">
    <w:p w14:paraId="105BCE08" w14:textId="77777777" w:rsidR="0066139D" w:rsidRDefault="0066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646B4" w14:textId="77777777" w:rsidR="007C1857" w:rsidRDefault="00000000">
    <w:pPr>
      <w:pStyle w:val="BodyText"/>
      <w:spacing w:line="14" w:lineRule="auto"/>
      <w:rPr>
        <w:sz w:val="20"/>
      </w:rPr>
    </w:pPr>
    <w:r>
      <w:rPr>
        <w:noProof/>
      </w:rPr>
      <w:drawing>
        <wp:anchor distT="0" distB="0" distL="0" distR="0" simplePos="0" relativeHeight="251495424" behindDoc="1" locked="0" layoutInCell="1" allowOverlap="1" wp14:anchorId="015D4CDF" wp14:editId="735AC62C">
          <wp:simplePos x="0" y="0"/>
          <wp:positionH relativeFrom="page">
            <wp:posOffset>1053660</wp:posOffset>
          </wp:positionH>
          <wp:positionV relativeFrom="page">
            <wp:posOffset>220586</wp:posOffset>
          </wp:positionV>
          <wp:extent cx="4880219" cy="87267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880219" cy="8726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A2A03"/>
    <w:multiLevelType w:val="hybridMultilevel"/>
    <w:tmpl w:val="E8B883D6"/>
    <w:lvl w:ilvl="0" w:tplc="0CDA7440">
      <w:numFmt w:val="bullet"/>
      <w:lvlText w:val="•"/>
      <w:lvlJc w:val="left"/>
      <w:pPr>
        <w:ind w:left="828" w:hanging="360"/>
      </w:pPr>
      <w:rPr>
        <w:rFonts w:ascii="Arial" w:eastAsia="Arial" w:hAnsi="Arial" w:cs="Arial" w:hint="default"/>
        <w:w w:val="100"/>
        <w:sz w:val="22"/>
        <w:szCs w:val="22"/>
        <w:lang w:val="en-US" w:eastAsia="en-US" w:bidi="en-US"/>
      </w:rPr>
    </w:lvl>
    <w:lvl w:ilvl="1" w:tplc="16F623F0">
      <w:numFmt w:val="bullet"/>
      <w:lvlText w:val="•"/>
      <w:lvlJc w:val="left"/>
      <w:pPr>
        <w:ind w:left="1722" w:hanging="360"/>
      </w:pPr>
      <w:rPr>
        <w:rFonts w:hint="default"/>
        <w:lang w:val="en-US" w:eastAsia="en-US" w:bidi="en-US"/>
      </w:rPr>
    </w:lvl>
    <w:lvl w:ilvl="2" w:tplc="0B1A364E">
      <w:numFmt w:val="bullet"/>
      <w:lvlText w:val="•"/>
      <w:lvlJc w:val="left"/>
      <w:pPr>
        <w:ind w:left="2624" w:hanging="360"/>
      </w:pPr>
      <w:rPr>
        <w:rFonts w:hint="default"/>
        <w:lang w:val="en-US" w:eastAsia="en-US" w:bidi="en-US"/>
      </w:rPr>
    </w:lvl>
    <w:lvl w:ilvl="3" w:tplc="972044C2">
      <w:numFmt w:val="bullet"/>
      <w:lvlText w:val="•"/>
      <w:lvlJc w:val="left"/>
      <w:pPr>
        <w:ind w:left="3526" w:hanging="360"/>
      </w:pPr>
      <w:rPr>
        <w:rFonts w:hint="default"/>
        <w:lang w:val="en-US" w:eastAsia="en-US" w:bidi="en-US"/>
      </w:rPr>
    </w:lvl>
    <w:lvl w:ilvl="4" w:tplc="1E785A92">
      <w:numFmt w:val="bullet"/>
      <w:lvlText w:val="•"/>
      <w:lvlJc w:val="left"/>
      <w:pPr>
        <w:ind w:left="4428" w:hanging="360"/>
      </w:pPr>
      <w:rPr>
        <w:rFonts w:hint="default"/>
        <w:lang w:val="en-US" w:eastAsia="en-US" w:bidi="en-US"/>
      </w:rPr>
    </w:lvl>
    <w:lvl w:ilvl="5" w:tplc="28525A7E">
      <w:numFmt w:val="bullet"/>
      <w:lvlText w:val="•"/>
      <w:lvlJc w:val="left"/>
      <w:pPr>
        <w:ind w:left="5330" w:hanging="360"/>
      </w:pPr>
      <w:rPr>
        <w:rFonts w:hint="default"/>
        <w:lang w:val="en-US" w:eastAsia="en-US" w:bidi="en-US"/>
      </w:rPr>
    </w:lvl>
    <w:lvl w:ilvl="6" w:tplc="26388BE4">
      <w:numFmt w:val="bullet"/>
      <w:lvlText w:val="•"/>
      <w:lvlJc w:val="left"/>
      <w:pPr>
        <w:ind w:left="6232" w:hanging="360"/>
      </w:pPr>
      <w:rPr>
        <w:rFonts w:hint="default"/>
        <w:lang w:val="en-US" w:eastAsia="en-US" w:bidi="en-US"/>
      </w:rPr>
    </w:lvl>
    <w:lvl w:ilvl="7" w:tplc="0A302BCA">
      <w:numFmt w:val="bullet"/>
      <w:lvlText w:val="•"/>
      <w:lvlJc w:val="left"/>
      <w:pPr>
        <w:ind w:left="7134" w:hanging="360"/>
      </w:pPr>
      <w:rPr>
        <w:rFonts w:hint="default"/>
        <w:lang w:val="en-US" w:eastAsia="en-US" w:bidi="en-US"/>
      </w:rPr>
    </w:lvl>
    <w:lvl w:ilvl="8" w:tplc="4EEE86B2">
      <w:numFmt w:val="bullet"/>
      <w:lvlText w:val="•"/>
      <w:lvlJc w:val="left"/>
      <w:pPr>
        <w:ind w:left="8036" w:hanging="360"/>
      </w:pPr>
      <w:rPr>
        <w:rFonts w:hint="default"/>
        <w:lang w:val="en-US" w:eastAsia="en-US" w:bidi="en-US"/>
      </w:rPr>
    </w:lvl>
  </w:abstractNum>
  <w:abstractNum w:abstractNumId="1" w15:restartNumberingAfterBreak="0">
    <w:nsid w:val="1A4B6152"/>
    <w:multiLevelType w:val="hybridMultilevel"/>
    <w:tmpl w:val="B64C0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9DB2686"/>
    <w:multiLevelType w:val="hybridMultilevel"/>
    <w:tmpl w:val="4198ECFC"/>
    <w:lvl w:ilvl="0" w:tplc="01DA52CA">
      <w:numFmt w:val="bullet"/>
      <w:lvlText w:val="•"/>
      <w:lvlJc w:val="left"/>
      <w:pPr>
        <w:ind w:left="847" w:hanging="358"/>
      </w:pPr>
      <w:rPr>
        <w:rFonts w:ascii="Segoe UI Symbol" w:eastAsia="Segoe UI Symbol" w:hAnsi="Segoe UI Symbol" w:cs="Segoe UI Symbol" w:hint="default"/>
        <w:color w:val="444444"/>
        <w:w w:val="100"/>
        <w:sz w:val="22"/>
        <w:szCs w:val="22"/>
        <w:lang w:val="en-US" w:eastAsia="en-US" w:bidi="en-US"/>
      </w:rPr>
    </w:lvl>
    <w:lvl w:ilvl="1" w:tplc="958E0092">
      <w:numFmt w:val="bullet"/>
      <w:lvlText w:val="•"/>
      <w:lvlJc w:val="left"/>
      <w:pPr>
        <w:ind w:left="1740" w:hanging="358"/>
      </w:pPr>
      <w:rPr>
        <w:rFonts w:hint="default"/>
        <w:lang w:val="en-US" w:eastAsia="en-US" w:bidi="en-US"/>
      </w:rPr>
    </w:lvl>
    <w:lvl w:ilvl="2" w:tplc="1F30BDA6">
      <w:numFmt w:val="bullet"/>
      <w:lvlText w:val="•"/>
      <w:lvlJc w:val="left"/>
      <w:pPr>
        <w:ind w:left="2640" w:hanging="358"/>
      </w:pPr>
      <w:rPr>
        <w:rFonts w:hint="default"/>
        <w:lang w:val="en-US" w:eastAsia="en-US" w:bidi="en-US"/>
      </w:rPr>
    </w:lvl>
    <w:lvl w:ilvl="3" w:tplc="0EA2D452">
      <w:numFmt w:val="bullet"/>
      <w:lvlText w:val="•"/>
      <w:lvlJc w:val="left"/>
      <w:pPr>
        <w:ind w:left="3540" w:hanging="358"/>
      </w:pPr>
      <w:rPr>
        <w:rFonts w:hint="default"/>
        <w:lang w:val="en-US" w:eastAsia="en-US" w:bidi="en-US"/>
      </w:rPr>
    </w:lvl>
    <w:lvl w:ilvl="4" w:tplc="F5704EDC">
      <w:numFmt w:val="bullet"/>
      <w:lvlText w:val="•"/>
      <w:lvlJc w:val="left"/>
      <w:pPr>
        <w:ind w:left="4440" w:hanging="358"/>
      </w:pPr>
      <w:rPr>
        <w:rFonts w:hint="default"/>
        <w:lang w:val="en-US" w:eastAsia="en-US" w:bidi="en-US"/>
      </w:rPr>
    </w:lvl>
    <w:lvl w:ilvl="5" w:tplc="BB1CD9BA">
      <w:numFmt w:val="bullet"/>
      <w:lvlText w:val="•"/>
      <w:lvlJc w:val="left"/>
      <w:pPr>
        <w:ind w:left="5340" w:hanging="358"/>
      </w:pPr>
      <w:rPr>
        <w:rFonts w:hint="default"/>
        <w:lang w:val="en-US" w:eastAsia="en-US" w:bidi="en-US"/>
      </w:rPr>
    </w:lvl>
    <w:lvl w:ilvl="6" w:tplc="6BF4D85A">
      <w:numFmt w:val="bullet"/>
      <w:lvlText w:val="•"/>
      <w:lvlJc w:val="left"/>
      <w:pPr>
        <w:ind w:left="6240" w:hanging="358"/>
      </w:pPr>
      <w:rPr>
        <w:rFonts w:hint="default"/>
        <w:lang w:val="en-US" w:eastAsia="en-US" w:bidi="en-US"/>
      </w:rPr>
    </w:lvl>
    <w:lvl w:ilvl="7" w:tplc="9A58C014">
      <w:numFmt w:val="bullet"/>
      <w:lvlText w:val="•"/>
      <w:lvlJc w:val="left"/>
      <w:pPr>
        <w:ind w:left="7140" w:hanging="358"/>
      </w:pPr>
      <w:rPr>
        <w:rFonts w:hint="default"/>
        <w:lang w:val="en-US" w:eastAsia="en-US" w:bidi="en-US"/>
      </w:rPr>
    </w:lvl>
    <w:lvl w:ilvl="8" w:tplc="5FC4685E">
      <w:numFmt w:val="bullet"/>
      <w:lvlText w:val="•"/>
      <w:lvlJc w:val="left"/>
      <w:pPr>
        <w:ind w:left="8040" w:hanging="358"/>
      </w:pPr>
      <w:rPr>
        <w:rFonts w:hint="default"/>
        <w:lang w:val="en-US" w:eastAsia="en-US" w:bidi="en-US"/>
      </w:rPr>
    </w:lvl>
  </w:abstractNum>
  <w:abstractNum w:abstractNumId="3" w15:restartNumberingAfterBreak="0">
    <w:nsid w:val="5D461B2D"/>
    <w:multiLevelType w:val="hybridMultilevel"/>
    <w:tmpl w:val="72CEA6FA"/>
    <w:lvl w:ilvl="0" w:tplc="575275AA">
      <w:numFmt w:val="bullet"/>
      <w:lvlText w:val="•"/>
      <w:lvlJc w:val="left"/>
      <w:pPr>
        <w:ind w:left="842" w:hanging="360"/>
      </w:pPr>
      <w:rPr>
        <w:rFonts w:ascii="Arial" w:eastAsia="Arial" w:hAnsi="Arial" w:cs="Arial" w:hint="default"/>
        <w:color w:val="444444"/>
        <w:w w:val="99"/>
        <w:sz w:val="20"/>
        <w:szCs w:val="20"/>
        <w:lang w:val="en-US" w:eastAsia="en-US" w:bidi="en-US"/>
      </w:rPr>
    </w:lvl>
    <w:lvl w:ilvl="1" w:tplc="686A38B8">
      <w:numFmt w:val="bullet"/>
      <w:lvlText w:val="•"/>
      <w:lvlJc w:val="left"/>
      <w:pPr>
        <w:ind w:left="1740" w:hanging="360"/>
      </w:pPr>
      <w:rPr>
        <w:rFonts w:hint="default"/>
        <w:lang w:val="en-US" w:eastAsia="en-US" w:bidi="en-US"/>
      </w:rPr>
    </w:lvl>
    <w:lvl w:ilvl="2" w:tplc="3A1CD23A">
      <w:numFmt w:val="bullet"/>
      <w:lvlText w:val="•"/>
      <w:lvlJc w:val="left"/>
      <w:pPr>
        <w:ind w:left="2640" w:hanging="360"/>
      </w:pPr>
      <w:rPr>
        <w:rFonts w:hint="default"/>
        <w:lang w:val="en-US" w:eastAsia="en-US" w:bidi="en-US"/>
      </w:rPr>
    </w:lvl>
    <w:lvl w:ilvl="3" w:tplc="8D7C49A6">
      <w:numFmt w:val="bullet"/>
      <w:lvlText w:val="•"/>
      <w:lvlJc w:val="left"/>
      <w:pPr>
        <w:ind w:left="3540" w:hanging="360"/>
      </w:pPr>
      <w:rPr>
        <w:rFonts w:hint="default"/>
        <w:lang w:val="en-US" w:eastAsia="en-US" w:bidi="en-US"/>
      </w:rPr>
    </w:lvl>
    <w:lvl w:ilvl="4" w:tplc="BD108078">
      <w:numFmt w:val="bullet"/>
      <w:lvlText w:val="•"/>
      <w:lvlJc w:val="left"/>
      <w:pPr>
        <w:ind w:left="4440" w:hanging="360"/>
      </w:pPr>
      <w:rPr>
        <w:rFonts w:hint="default"/>
        <w:lang w:val="en-US" w:eastAsia="en-US" w:bidi="en-US"/>
      </w:rPr>
    </w:lvl>
    <w:lvl w:ilvl="5" w:tplc="0CA0AD36">
      <w:numFmt w:val="bullet"/>
      <w:lvlText w:val="•"/>
      <w:lvlJc w:val="left"/>
      <w:pPr>
        <w:ind w:left="5340" w:hanging="360"/>
      </w:pPr>
      <w:rPr>
        <w:rFonts w:hint="default"/>
        <w:lang w:val="en-US" w:eastAsia="en-US" w:bidi="en-US"/>
      </w:rPr>
    </w:lvl>
    <w:lvl w:ilvl="6" w:tplc="877AE254">
      <w:numFmt w:val="bullet"/>
      <w:lvlText w:val="•"/>
      <w:lvlJc w:val="left"/>
      <w:pPr>
        <w:ind w:left="6240" w:hanging="360"/>
      </w:pPr>
      <w:rPr>
        <w:rFonts w:hint="default"/>
        <w:lang w:val="en-US" w:eastAsia="en-US" w:bidi="en-US"/>
      </w:rPr>
    </w:lvl>
    <w:lvl w:ilvl="7" w:tplc="3FACFEDE">
      <w:numFmt w:val="bullet"/>
      <w:lvlText w:val="•"/>
      <w:lvlJc w:val="left"/>
      <w:pPr>
        <w:ind w:left="7140" w:hanging="360"/>
      </w:pPr>
      <w:rPr>
        <w:rFonts w:hint="default"/>
        <w:lang w:val="en-US" w:eastAsia="en-US" w:bidi="en-US"/>
      </w:rPr>
    </w:lvl>
    <w:lvl w:ilvl="8" w:tplc="107229B2">
      <w:numFmt w:val="bullet"/>
      <w:lvlText w:val="•"/>
      <w:lvlJc w:val="left"/>
      <w:pPr>
        <w:ind w:left="8040" w:hanging="360"/>
      </w:pPr>
      <w:rPr>
        <w:rFonts w:hint="default"/>
        <w:lang w:val="en-US" w:eastAsia="en-US" w:bidi="en-US"/>
      </w:rPr>
    </w:lvl>
  </w:abstractNum>
  <w:abstractNum w:abstractNumId="4" w15:restartNumberingAfterBreak="0">
    <w:nsid w:val="5D72193C"/>
    <w:multiLevelType w:val="hybridMultilevel"/>
    <w:tmpl w:val="8C484F52"/>
    <w:lvl w:ilvl="0" w:tplc="8DC2E9E2">
      <w:numFmt w:val="bullet"/>
      <w:lvlText w:val="•"/>
      <w:lvlJc w:val="left"/>
      <w:pPr>
        <w:ind w:left="828" w:hanging="360"/>
      </w:pPr>
      <w:rPr>
        <w:rFonts w:ascii="Arial" w:eastAsia="Arial" w:hAnsi="Arial" w:cs="Arial" w:hint="default"/>
        <w:w w:val="100"/>
        <w:sz w:val="22"/>
        <w:szCs w:val="22"/>
        <w:lang w:val="en-US" w:eastAsia="en-US" w:bidi="en-US"/>
      </w:rPr>
    </w:lvl>
    <w:lvl w:ilvl="1" w:tplc="0CD007F6">
      <w:numFmt w:val="bullet"/>
      <w:lvlText w:val="•"/>
      <w:lvlJc w:val="left"/>
      <w:pPr>
        <w:ind w:left="1722" w:hanging="360"/>
      </w:pPr>
      <w:rPr>
        <w:rFonts w:hint="default"/>
        <w:lang w:val="en-US" w:eastAsia="en-US" w:bidi="en-US"/>
      </w:rPr>
    </w:lvl>
    <w:lvl w:ilvl="2" w:tplc="E88257D4">
      <w:numFmt w:val="bullet"/>
      <w:lvlText w:val="•"/>
      <w:lvlJc w:val="left"/>
      <w:pPr>
        <w:ind w:left="2624" w:hanging="360"/>
      </w:pPr>
      <w:rPr>
        <w:rFonts w:hint="default"/>
        <w:lang w:val="en-US" w:eastAsia="en-US" w:bidi="en-US"/>
      </w:rPr>
    </w:lvl>
    <w:lvl w:ilvl="3" w:tplc="B14C6266">
      <w:numFmt w:val="bullet"/>
      <w:lvlText w:val="•"/>
      <w:lvlJc w:val="left"/>
      <w:pPr>
        <w:ind w:left="3526" w:hanging="360"/>
      </w:pPr>
      <w:rPr>
        <w:rFonts w:hint="default"/>
        <w:lang w:val="en-US" w:eastAsia="en-US" w:bidi="en-US"/>
      </w:rPr>
    </w:lvl>
    <w:lvl w:ilvl="4" w:tplc="59CE9618">
      <w:numFmt w:val="bullet"/>
      <w:lvlText w:val="•"/>
      <w:lvlJc w:val="left"/>
      <w:pPr>
        <w:ind w:left="4428" w:hanging="360"/>
      </w:pPr>
      <w:rPr>
        <w:rFonts w:hint="default"/>
        <w:lang w:val="en-US" w:eastAsia="en-US" w:bidi="en-US"/>
      </w:rPr>
    </w:lvl>
    <w:lvl w:ilvl="5" w:tplc="C08648E2">
      <w:numFmt w:val="bullet"/>
      <w:lvlText w:val="•"/>
      <w:lvlJc w:val="left"/>
      <w:pPr>
        <w:ind w:left="5330" w:hanging="360"/>
      </w:pPr>
      <w:rPr>
        <w:rFonts w:hint="default"/>
        <w:lang w:val="en-US" w:eastAsia="en-US" w:bidi="en-US"/>
      </w:rPr>
    </w:lvl>
    <w:lvl w:ilvl="6" w:tplc="60A87B36">
      <w:numFmt w:val="bullet"/>
      <w:lvlText w:val="•"/>
      <w:lvlJc w:val="left"/>
      <w:pPr>
        <w:ind w:left="6232" w:hanging="360"/>
      </w:pPr>
      <w:rPr>
        <w:rFonts w:hint="default"/>
        <w:lang w:val="en-US" w:eastAsia="en-US" w:bidi="en-US"/>
      </w:rPr>
    </w:lvl>
    <w:lvl w:ilvl="7" w:tplc="3E7A2FB4">
      <w:numFmt w:val="bullet"/>
      <w:lvlText w:val="•"/>
      <w:lvlJc w:val="left"/>
      <w:pPr>
        <w:ind w:left="7134" w:hanging="360"/>
      </w:pPr>
      <w:rPr>
        <w:rFonts w:hint="default"/>
        <w:lang w:val="en-US" w:eastAsia="en-US" w:bidi="en-US"/>
      </w:rPr>
    </w:lvl>
    <w:lvl w:ilvl="8" w:tplc="772AF8E0">
      <w:numFmt w:val="bullet"/>
      <w:lvlText w:val="•"/>
      <w:lvlJc w:val="left"/>
      <w:pPr>
        <w:ind w:left="8036" w:hanging="360"/>
      </w:pPr>
      <w:rPr>
        <w:rFonts w:hint="default"/>
        <w:lang w:val="en-US" w:eastAsia="en-US" w:bidi="en-US"/>
      </w:rPr>
    </w:lvl>
  </w:abstractNum>
  <w:abstractNum w:abstractNumId="5" w15:restartNumberingAfterBreak="0">
    <w:nsid w:val="5EBE73A3"/>
    <w:multiLevelType w:val="hybridMultilevel"/>
    <w:tmpl w:val="16A05FA6"/>
    <w:lvl w:ilvl="0" w:tplc="EFD442E6">
      <w:numFmt w:val="bullet"/>
      <w:lvlText w:val="•"/>
      <w:lvlJc w:val="left"/>
      <w:pPr>
        <w:ind w:left="838" w:hanging="370"/>
      </w:pPr>
      <w:rPr>
        <w:rFonts w:ascii="Segoe UI Symbol" w:eastAsia="Segoe UI Symbol" w:hAnsi="Segoe UI Symbol" w:cs="Segoe UI Symbol" w:hint="default"/>
        <w:color w:val="444444"/>
        <w:w w:val="99"/>
        <w:sz w:val="20"/>
        <w:szCs w:val="20"/>
        <w:lang w:val="en-US" w:eastAsia="en-US" w:bidi="en-US"/>
      </w:rPr>
    </w:lvl>
    <w:lvl w:ilvl="1" w:tplc="FFEA6C80">
      <w:numFmt w:val="bullet"/>
      <w:lvlText w:val="•"/>
      <w:lvlJc w:val="left"/>
      <w:pPr>
        <w:ind w:left="1740" w:hanging="370"/>
      </w:pPr>
      <w:rPr>
        <w:rFonts w:hint="default"/>
        <w:lang w:val="en-US" w:eastAsia="en-US" w:bidi="en-US"/>
      </w:rPr>
    </w:lvl>
    <w:lvl w:ilvl="2" w:tplc="E29C2EAC">
      <w:numFmt w:val="bullet"/>
      <w:lvlText w:val="•"/>
      <w:lvlJc w:val="left"/>
      <w:pPr>
        <w:ind w:left="2640" w:hanging="370"/>
      </w:pPr>
      <w:rPr>
        <w:rFonts w:hint="default"/>
        <w:lang w:val="en-US" w:eastAsia="en-US" w:bidi="en-US"/>
      </w:rPr>
    </w:lvl>
    <w:lvl w:ilvl="3" w:tplc="CD2498A0">
      <w:numFmt w:val="bullet"/>
      <w:lvlText w:val="•"/>
      <w:lvlJc w:val="left"/>
      <w:pPr>
        <w:ind w:left="3540" w:hanging="370"/>
      </w:pPr>
      <w:rPr>
        <w:rFonts w:hint="default"/>
        <w:lang w:val="en-US" w:eastAsia="en-US" w:bidi="en-US"/>
      </w:rPr>
    </w:lvl>
    <w:lvl w:ilvl="4" w:tplc="B30C4376">
      <w:numFmt w:val="bullet"/>
      <w:lvlText w:val="•"/>
      <w:lvlJc w:val="left"/>
      <w:pPr>
        <w:ind w:left="4440" w:hanging="370"/>
      </w:pPr>
      <w:rPr>
        <w:rFonts w:hint="default"/>
        <w:lang w:val="en-US" w:eastAsia="en-US" w:bidi="en-US"/>
      </w:rPr>
    </w:lvl>
    <w:lvl w:ilvl="5" w:tplc="98185D36">
      <w:numFmt w:val="bullet"/>
      <w:lvlText w:val="•"/>
      <w:lvlJc w:val="left"/>
      <w:pPr>
        <w:ind w:left="5340" w:hanging="370"/>
      </w:pPr>
      <w:rPr>
        <w:rFonts w:hint="default"/>
        <w:lang w:val="en-US" w:eastAsia="en-US" w:bidi="en-US"/>
      </w:rPr>
    </w:lvl>
    <w:lvl w:ilvl="6" w:tplc="7548ABC8">
      <w:numFmt w:val="bullet"/>
      <w:lvlText w:val="•"/>
      <w:lvlJc w:val="left"/>
      <w:pPr>
        <w:ind w:left="6240" w:hanging="370"/>
      </w:pPr>
      <w:rPr>
        <w:rFonts w:hint="default"/>
        <w:lang w:val="en-US" w:eastAsia="en-US" w:bidi="en-US"/>
      </w:rPr>
    </w:lvl>
    <w:lvl w:ilvl="7" w:tplc="BDAC0F48">
      <w:numFmt w:val="bullet"/>
      <w:lvlText w:val="•"/>
      <w:lvlJc w:val="left"/>
      <w:pPr>
        <w:ind w:left="7140" w:hanging="370"/>
      </w:pPr>
      <w:rPr>
        <w:rFonts w:hint="default"/>
        <w:lang w:val="en-US" w:eastAsia="en-US" w:bidi="en-US"/>
      </w:rPr>
    </w:lvl>
    <w:lvl w:ilvl="8" w:tplc="8E48C74C">
      <w:numFmt w:val="bullet"/>
      <w:lvlText w:val="•"/>
      <w:lvlJc w:val="left"/>
      <w:pPr>
        <w:ind w:left="8040" w:hanging="370"/>
      </w:pPr>
      <w:rPr>
        <w:rFonts w:hint="default"/>
        <w:lang w:val="en-US" w:eastAsia="en-US" w:bidi="en-US"/>
      </w:rPr>
    </w:lvl>
  </w:abstractNum>
  <w:abstractNum w:abstractNumId="6" w15:restartNumberingAfterBreak="0">
    <w:nsid w:val="60020672"/>
    <w:multiLevelType w:val="hybridMultilevel"/>
    <w:tmpl w:val="0BF62136"/>
    <w:lvl w:ilvl="0" w:tplc="5CF20C58">
      <w:numFmt w:val="bullet"/>
      <w:lvlText w:val="•"/>
      <w:lvlJc w:val="left"/>
      <w:pPr>
        <w:ind w:left="828" w:hanging="360"/>
      </w:pPr>
      <w:rPr>
        <w:rFonts w:ascii="Arial" w:eastAsia="Arial" w:hAnsi="Arial" w:cs="Arial" w:hint="default"/>
        <w:color w:val="444444"/>
        <w:w w:val="99"/>
        <w:sz w:val="20"/>
        <w:szCs w:val="20"/>
        <w:lang w:val="en-US" w:eastAsia="en-US" w:bidi="en-US"/>
      </w:rPr>
    </w:lvl>
    <w:lvl w:ilvl="1" w:tplc="05781E98">
      <w:numFmt w:val="bullet"/>
      <w:lvlText w:val="•"/>
      <w:lvlJc w:val="left"/>
      <w:pPr>
        <w:ind w:left="1722" w:hanging="360"/>
      </w:pPr>
      <w:rPr>
        <w:rFonts w:hint="default"/>
        <w:lang w:val="en-US" w:eastAsia="en-US" w:bidi="en-US"/>
      </w:rPr>
    </w:lvl>
    <w:lvl w:ilvl="2" w:tplc="05BE84AA">
      <w:numFmt w:val="bullet"/>
      <w:lvlText w:val="•"/>
      <w:lvlJc w:val="left"/>
      <w:pPr>
        <w:ind w:left="2624" w:hanging="360"/>
      </w:pPr>
      <w:rPr>
        <w:rFonts w:hint="default"/>
        <w:lang w:val="en-US" w:eastAsia="en-US" w:bidi="en-US"/>
      </w:rPr>
    </w:lvl>
    <w:lvl w:ilvl="3" w:tplc="03008A08">
      <w:numFmt w:val="bullet"/>
      <w:lvlText w:val="•"/>
      <w:lvlJc w:val="left"/>
      <w:pPr>
        <w:ind w:left="3526" w:hanging="360"/>
      </w:pPr>
      <w:rPr>
        <w:rFonts w:hint="default"/>
        <w:lang w:val="en-US" w:eastAsia="en-US" w:bidi="en-US"/>
      </w:rPr>
    </w:lvl>
    <w:lvl w:ilvl="4" w:tplc="F7400632">
      <w:numFmt w:val="bullet"/>
      <w:lvlText w:val="•"/>
      <w:lvlJc w:val="left"/>
      <w:pPr>
        <w:ind w:left="4428" w:hanging="360"/>
      </w:pPr>
      <w:rPr>
        <w:rFonts w:hint="default"/>
        <w:lang w:val="en-US" w:eastAsia="en-US" w:bidi="en-US"/>
      </w:rPr>
    </w:lvl>
    <w:lvl w:ilvl="5" w:tplc="F83E2B42">
      <w:numFmt w:val="bullet"/>
      <w:lvlText w:val="•"/>
      <w:lvlJc w:val="left"/>
      <w:pPr>
        <w:ind w:left="5330" w:hanging="360"/>
      </w:pPr>
      <w:rPr>
        <w:rFonts w:hint="default"/>
        <w:lang w:val="en-US" w:eastAsia="en-US" w:bidi="en-US"/>
      </w:rPr>
    </w:lvl>
    <w:lvl w:ilvl="6" w:tplc="0CA8D1AC">
      <w:numFmt w:val="bullet"/>
      <w:lvlText w:val="•"/>
      <w:lvlJc w:val="left"/>
      <w:pPr>
        <w:ind w:left="6232" w:hanging="360"/>
      </w:pPr>
      <w:rPr>
        <w:rFonts w:hint="default"/>
        <w:lang w:val="en-US" w:eastAsia="en-US" w:bidi="en-US"/>
      </w:rPr>
    </w:lvl>
    <w:lvl w:ilvl="7" w:tplc="6FAC841A">
      <w:numFmt w:val="bullet"/>
      <w:lvlText w:val="•"/>
      <w:lvlJc w:val="left"/>
      <w:pPr>
        <w:ind w:left="7134" w:hanging="360"/>
      </w:pPr>
      <w:rPr>
        <w:rFonts w:hint="default"/>
        <w:lang w:val="en-US" w:eastAsia="en-US" w:bidi="en-US"/>
      </w:rPr>
    </w:lvl>
    <w:lvl w:ilvl="8" w:tplc="69987488">
      <w:numFmt w:val="bullet"/>
      <w:lvlText w:val="•"/>
      <w:lvlJc w:val="left"/>
      <w:pPr>
        <w:ind w:left="8036" w:hanging="360"/>
      </w:pPr>
      <w:rPr>
        <w:rFonts w:hint="default"/>
        <w:lang w:val="en-US" w:eastAsia="en-US" w:bidi="en-US"/>
      </w:rPr>
    </w:lvl>
  </w:abstractNum>
  <w:abstractNum w:abstractNumId="7" w15:restartNumberingAfterBreak="0">
    <w:nsid w:val="6A7D1D25"/>
    <w:multiLevelType w:val="hybridMultilevel"/>
    <w:tmpl w:val="91749F86"/>
    <w:lvl w:ilvl="0" w:tplc="3FD06BD2">
      <w:start w:val="1"/>
      <w:numFmt w:val="decimal"/>
      <w:lvlText w:val="%1."/>
      <w:lvlJc w:val="left"/>
      <w:pPr>
        <w:ind w:left="355" w:hanging="248"/>
        <w:jc w:val="left"/>
      </w:pPr>
      <w:rPr>
        <w:rFonts w:hint="default"/>
        <w:b/>
        <w:bCs/>
        <w:spacing w:val="-1"/>
        <w:w w:val="100"/>
        <w:lang w:val="en-US" w:eastAsia="en-US" w:bidi="en-US"/>
      </w:rPr>
    </w:lvl>
    <w:lvl w:ilvl="1" w:tplc="EA0EAE60">
      <w:numFmt w:val="bullet"/>
      <w:lvlText w:val="•"/>
      <w:lvlJc w:val="left"/>
      <w:pPr>
        <w:ind w:left="828" w:hanging="360"/>
      </w:pPr>
      <w:rPr>
        <w:rFonts w:ascii="Arial" w:eastAsia="Arial" w:hAnsi="Arial" w:cs="Arial" w:hint="default"/>
        <w:w w:val="100"/>
        <w:sz w:val="22"/>
        <w:szCs w:val="22"/>
        <w:lang w:val="en-US" w:eastAsia="en-US" w:bidi="en-US"/>
      </w:rPr>
    </w:lvl>
    <w:lvl w:ilvl="2" w:tplc="1AA0BE30">
      <w:numFmt w:val="bullet"/>
      <w:lvlText w:val="•"/>
      <w:lvlJc w:val="left"/>
      <w:pPr>
        <w:ind w:left="820" w:hanging="360"/>
      </w:pPr>
      <w:rPr>
        <w:rFonts w:hint="default"/>
        <w:lang w:val="en-US" w:eastAsia="en-US" w:bidi="en-US"/>
      </w:rPr>
    </w:lvl>
    <w:lvl w:ilvl="3" w:tplc="C762742C">
      <w:numFmt w:val="bullet"/>
      <w:lvlText w:val="•"/>
      <w:lvlJc w:val="left"/>
      <w:pPr>
        <w:ind w:left="1947" w:hanging="360"/>
      </w:pPr>
      <w:rPr>
        <w:rFonts w:hint="default"/>
        <w:lang w:val="en-US" w:eastAsia="en-US" w:bidi="en-US"/>
      </w:rPr>
    </w:lvl>
    <w:lvl w:ilvl="4" w:tplc="370C364E">
      <w:numFmt w:val="bullet"/>
      <w:lvlText w:val="•"/>
      <w:lvlJc w:val="left"/>
      <w:pPr>
        <w:ind w:left="3075" w:hanging="360"/>
      </w:pPr>
      <w:rPr>
        <w:rFonts w:hint="default"/>
        <w:lang w:val="en-US" w:eastAsia="en-US" w:bidi="en-US"/>
      </w:rPr>
    </w:lvl>
    <w:lvl w:ilvl="5" w:tplc="A8C07CFC">
      <w:numFmt w:val="bullet"/>
      <w:lvlText w:val="•"/>
      <w:lvlJc w:val="left"/>
      <w:pPr>
        <w:ind w:left="4202" w:hanging="360"/>
      </w:pPr>
      <w:rPr>
        <w:rFonts w:hint="default"/>
        <w:lang w:val="en-US" w:eastAsia="en-US" w:bidi="en-US"/>
      </w:rPr>
    </w:lvl>
    <w:lvl w:ilvl="6" w:tplc="3C3E8280">
      <w:numFmt w:val="bullet"/>
      <w:lvlText w:val="•"/>
      <w:lvlJc w:val="left"/>
      <w:pPr>
        <w:ind w:left="5330" w:hanging="360"/>
      </w:pPr>
      <w:rPr>
        <w:rFonts w:hint="default"/>
        <w:lang w:val="en-US" w:eastAsia="en-US" w:bidi="en-US"/>
      </w:rPr>
    </w:lvl>
    <w:lvl w:ilvl="7" w:tplc="F67A664C">
      <w:numFmt w:val="bullet"/>
      <w:lvlText w:val="•"/>
      <w:lvlJc w:val="left"/>
      <w:pPr>
        <w:ind w:left="6457" w:hanging="360"/>
      </w:pPr>
      <w:rPr>
        <w:rFonts w:hint="default"/>
        <w:lang w:val="en-US" w:eastAsia="en-US" w:bidi="en-US"/>
      </w:rPr>
    </w:lvl>
    <w:lvl w:ilvl="8" w:tplc="08D404B4">
      <w:numFmt w:val="bullet"/>
      <w:lvlText w:val="•"/>
      <w:lvlJc w:val="left"/>
      <w:pPr>
        <w:ind w:left="7585" w:hanging="360"/>
      </w:pPr>
      <w:rPr>
        <w:rFonts w:hint="default"/>
        <w:lang w:val="en-US" w:eastAsia="en-US" w:bidi="en-US"/>
      </w:rPr>
    </w:lvl>
  </w:abstractNum>
  <w:num w:numId="1" w16cid:durableId="1019701198">
    <w:abstractNumId w:val="2"/>
  </w:num>
  <w:num w:numId="2" w16cid:durableId="1963657959">
    <w:abstractNumId w:val="5"/>
  </w:num>
  <w:num w:numId="3" w16cid:durableId="87312442">
    <w:abstractNumId w:val="0"/>
  </w:num>
  <w:num w:numId="4" w16cid:durableId="1918245870">
    <w:abstractNumId w:val="4"/>
  </w:num>
  <w:num w:numId="5" w16cid:durableId="19668637">
    <w:abstractNumId w:val="6"/>
  </w:num>
  <w:num w:numId="6" w16cid:durableId="1959137557">
    <w:abstractNumId w:val="3"/>
  </w:num>
  <w:num w:numId="7" w16cid:durableId="307321741">
    <w:abstractNumId w:val="7"/>
  </w:num>
  <w:num w:numId="8" w16cid:durableId="1016734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57"/>
    <w:rsid w:val="001D76DB"/>
    <w:rsid w:val="00287BAB"/>
    <w:rsid w:val="003C6577"/>
    <w:rsid w:val="003D6680"/>
    <w:rsid w:val="003E5A8D"/>
    <w:rsid w:val="003F4954"/>
    <w:rsid w:val="004F3795"/>
    <w:rsid w:val="00543313"/>
    <w:rsid w:val="00560D30"/>
    <w:rsid w:val="00641B6A"/>
    <w:rsid w:val="0066139D"/>
    <w:rsid w:val="006B3856"/>
    <w:rsid w:val="00765A4B"/>
    <w:rsid w:val="007C1857"/>
    <w:rsid w:val="00800FF5"/>
    <w:rsid w:val="008B3B90"/>
    <w:rsid w:val="008D52E6"/>
    <w:rsid w:val="00A32E98"/>
    <w:rsid w:val="00AB3238"/>
    <w:rsid w:val="00B54594"/>
    <w:rsid w:val="00C712C8"/>
    <w:rsid w:val="00C870FD"/>
    <w:rsid w:val="00CE506B"/>
    <w:rsid w:val="00DB2175"/>
    <w:rsid w:val="00E412EC"/>
    <w:rsid w:val="00E65079"/>
    <w:rsid w:val="00F678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46110"/>
  <w15:docId w15:val="{DD8B8163-B996-4D79-B6AE-3010A323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355" w:hanging="248"/>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6577"/>
    <w:pPr>
      <w:tabs>
        <w:tab w:val="center" w:pos="4680"/>
        <w:tab w:val="right" w:pos="9360"/>
      </w:tabs>
    </w:pPr>
  </w:style>
  <w:style w:type="character" w:customStyle="1" w:styleId="HeaderChar">
    <w:name w:val="Header Char"/>
    <w:basedOn w:val="DefaultParagraphFont"/>
    <w:link w:val="Header"/>
    <w:uiPriority w:val="99"/>
    <w:rsid w:val="003C6577"/>
    <w:rPr>
      <w:rFonts w:ascii="Arial" w:eastAsia="Arial" w:hAnsi="Arial" w:cs="Arial"/>
      <w:lang w:bidi="en-US"/>
    </w:rPr>
  </w:style>
  <w:style w:type="paragraph" w:styleId="Footer">
    <w:name w:val="footer"/>
    <w:basedOn w:val="Normal"/>
    <w:link w:val="FooterChar"/>
    <w:uiPriority w:val="99"/>
    <w:unhideWhenUsed/>
    <w:rsid w:val="003C6577"/>
    <w:pPr>
      <w:tabs>
        <w:tab w:val="center" w:pos="4680"/>
        <w:tab w:val="right" w:pos="9360"/>
      </w:tabs>
    </w:pPr>
  </w:style>
  <w:style w:type="character" w:customStyle="1" w:styleId="FooterChar">
    <w:name w:val="Footer Char"/>
    <w:basedOn w:val="DefaultParagraphFont"/>
    <w:link w:val="Footer"/>
    <w:uiPriority w:val="99"/>
    <w:rsid w:val="003C657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Interpretive Guide - Post Secondary - Summer 2023 (With Braden's Notes)[33][38].doc</dc:title>
  <dc:creator>PgmAssit</dc:creator>
  <cp:lastModifiedBy>Blackloyalist From Black Loyalist</cp:lastModifiedBy>
  <cp:revision>4</cp:revision>
  <dcterms:created xsi:type="dcterms:W3CDTF">2025-04-09T14:05:00Z</dcterms:created>
  <dcterms:modified xsi:type="dcterms:W3CDTF">2025-04-09T15:17:00Z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2025-04-08T00:00:00Z</vt:filetime>
  </property>
</Properties>
</file>